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112D" w:rsidRPr="00FB2132" w:rsidRDefault="00BC112D">
      <w:pPr>
        <w:spacing w:line="720" w:lineRule="auto"/>
        <w:jc w:val="center"/>
        <w:rPr>
          <w:rFonts w:eastAsia="楷体_GB2312"/>
          <w:b/>
          <w:bCs/>
          <w:sz w:val="30"/>
          <w:szCs w:val="30"/>
        </w:rPr>
      </w:pPr>
    </w:p>
    <w:p w:rsidR="00BC112D" w:rsidRPr="00FB2132" w:rsidRDefault="00BC112D">
      <w:pPr>
        <w:spacing w:line="720" w:lineRule="auto"/>
        <w:jc w:val="center"/>
        <w:rPr>
          <w:rFonts w:eastAsia="楷体_GB2312"/>
          <w:b/>
          <w:bCs/>
          <w:sz w:val="30"/>
          <w:szCs w:val="30"/>
        </w:rPr>
      </w:pPr>
    </w:p>
    <w:p w:rsidR="00BC112D" w:rsidRPr="00FB2132" w:rsidRDefault="00BC112D">
      <w:pPr>
        <w:spacing w:line="720" w:lineRule="auto"/>
        <w:jc w:val="center"/>
        <w:rPr>
          <w:rFonts w:eastAsia="楷体_GB2312"/>
          <w:b/>
          <w:sz w:val="48"/>
          <w:szCs w:val="48"/>
        </w:rPr>
      </w:pPr>
    </w:p>
    <w:p w:rsidR="00BC112D" w:rsidRPr="00FB2132" w:rsidRDefault="00CB7E8A">
      <w:pPr>
        <w:spacing w:line="720" w:lineRule="auto"/>
        <w:jc w:val="center"/>
        <w:rPr>
          <w:rFonts w:eastAsia="楷体_GB2312"/>
          <w:b/>
          <w:sz w:val="48"/>
          <w:szCs w:val="48"/>
        </w:rPr>
      </w:pPr>
      <w:r w:rsidRPr="00FB2132">
        <w:rPr>
          <w:rFonts w:eastAsia="楷体_GB2312"/>
          <w:b/>
          <w:sz w:val="48"/>
          <w:szCs w:val="48"/>
        </w:rPr>
        <w:t>内黄县污水处理厂扩建工程</w:t>
      </w:r>
    </w:p>
    <w:p w:rsidR="00BC112D" w:rsidRPr="00FB2132" w:rsidRDefault="00542BD1">
      <w:pPr>
        <w:spacing w:line="720" w:lineRule="auto"/>
        <w:jc w:val="center"/>
        <w:rPr>
          <w:b/>
          <w:sz w:val="48"/>
          <w:szCs w:val="48"/>
        </w:rPr>
      </w:pPr>
      <w:r w:rsidRPr="00FB2132">
        <w:rPr>
          <w:rFonts w:eastAsia="楷体_GB2312"/>
          <w:b/>
          <w:sz w:val="48"/>
          <w:szCs w:val="48"/>
        </w:rPr>
        <w:t>环境影响评价公众参与情况说明</w:t>
      </w:r>
    </w:p>
    <w:p w:rsidR="00BC112D" w:rsidRPr="00FB2132" w:rsidRDefault="00BC112D">
      <w:pPr>
        <w:jc w:val="center"/>
        <w:rPr>
          <w:sz w:val="36"/>
          <w:szCs w:val="36"/>
        </w:rPr>
      </w:pPr>
    </w:p>
    <w:p w:rsidR="00BC112D" w:rsidRPr="00FB2132" w:rsidRDefault="00BC112D">
      <w:pPr>
        <w:jc w:val="center"/>
        <w:rPr>
          <w:sz w:val="36"/>
          <w:szCs w:val="36"/>
        </w:rPr>
      </w:pPr>
    </w:p>
    <w:p w:rsidR="00BC112D" w:rsidRPr="00FB2132" w:rsidRDefault="00BC112D">
      <w:pPr>
        <w:jc w:val="center"/>
        <w:rPr>
          <w:sz w:val="36"/>
          <w:szCs w:val="36"/>
        </w:rPr>
      </w:pPr>
    </w:p>
    <w:p w:rsidR="00BC112D" w:rsidRPr="00FB2132" w:rsidRDefault="00BC112D">
      <w:pPr>
        <w:jc w:val="center"/>
        <w:rPr>
          <w:sz w:val="36"/>
          <w:szCs w:val="36"/>
        </w:rPr>
      </w:pPr>
    </w:p>
    <w:p w:rsidR="00BC112D" w:rsidRPr="00FB2132" w:rsidRDefault="00BC112D">
      <w:pPr>
        <w:jc w:val="center"/>
        <w:rPr>
          <w:sz w:val="36"/>
          <w:szCs w:val="36"/>
        </w:rPr>
      </w:pPr>
    </w:p>
    <w:p w:rsidR="00CB7E8A" w:rsidRPr="00FB2132" w:rsidRDefault="00CB7E8A">
      <w:pPr>
        <w:jc w:val="center"/>
        <w:rPr>
          <w:sz w:val="36"/>
          <w:szCs w:val="36"/>
        </w:rPr>
      </w:pPr>
    </w:p>
    <w:p w:rsidR="00CB7E8A" w:rsidRPr="00FB2132" w:rsidRDefault="00CB7E8A">
      <w:pPr>
        <w:jc w:val="center"/>
        <w:rPr>
          <w:sz w:val="36"/>
          <w:szCs w:val="36"/>
        </w:rPr>
      </w:pPr>
    </w:p>
    <w:p w:rsidR="00CB7E8A" w:rsidRPr="00FB2132" w:rsidRDefault="00CB7E8A">
      <w:pPr>
        <w:jc w:val="center"/>
        <w:rPr>
          <w:sz w:val="36"/>
          <w:szCs w:val="36"/>
        </w:rPr>
      </w:pPr>
    </w:p>
    <w:p w:rsidR="00BC112D" w:rsidRPr="00FB2132" w:rsidRDefault="00BC112D">
      <w:pPr>
        <w:jc w:val="center"/>
        <w:rPr>
          <w:sz w:val="36"/>
          <w:szCs w:val="36"/>
        </w:rPr>
      </w:pPr>
    </w:p>
    <w:p w:rsidR="00BC112D" w:rsidRPr="00FB2132" w:rsidRDefault="00BC112D">
      <w:pPr>
        <w:jc w:val="center"/>
        <w:rPr>
          <w:sz w:val="36"/>
          <w:szCs w:val="36"/>
        </w:rPr>
      </w:pPr>
    </w:p>
    <w:p w:rsidR="00BC112D" w:rsidRPr="00FB2132" w:rsidRDefault="00BC112D">
      <w:pPr>
        <w:jc w:val="center"/>
        <w:rPr>
          <w:sz w:val="36"/>
          <w:szCs w:val="36"/>
        </w:rPr>
      </w:pPr>
    </w:p>
    <w:p w:rsidR="00BC112D" w:rsidRPr="00FB2132" w:rsidRDefault="00CB7E8A">
      <w:pPr>
        <w:jc w:val="center"/>
        <w:rPr>
          <w:b/>
          <w:bCs/>
          <w:sz w:val="32"/>
          <w:szCs w:val="32"/>
        </w:rPr>
      </w:pPr>
      <w:r w:rsidRPr="00FB2132">
        <w:rPr>
          <w:b/>
          <w:bCs/>
          <w:sz w:val="32"/>
          <w:szCs w:val="32"/>
        </w:rPr>
        <w:t>编制单位：内黄县绿源污水处理有限公司</w:t>
      </w:r>
    </w:p>
    <w:p w:rsidR="00BC112D" w:rsidRPr="00FB2132" w:rsidRDefault="00542BD1">
      <w:pPr>
        <w:jc w:val="center"/>
        <w:rPr>
          <w:rFonts w:eastAsia="黑体"/>
          <w:b/>
          <w:bCs/>
          <w:sz w:val="44"/>
          <w:szCs w:val="44"/>
        </w:rPr>
      </w:pPr>
      <w:bookmarkStart w:id="0" w:name="_Toc484519351"/>
      <w:r w:rsidRPr="00FB2132">
        <w:rPr>
          <w:b/>
          <w:bCs/>
          <w:sz w:val="32"/>
          <w:szCs w:val="32"/>
        </w:rPr>
        <w:t>201</w:t>
      </w:r>
      <w:r w:rsidR="00CB7E8A" w:rsidRPr="00FB2132">
        <w:rPr>
          <w:b/>
          <w:bCs/>
          <w:sz w:val="32"/>
          <w:szCs w:val="32"/>
        </w:rPr>
        <w:t>9</w:t>
      </w:r>
      <w:r w:rsidRPr="00FB2132">
        <w:rPr>
          <w:b/>
          <w:bCs/>
          <w:sz w:val="32"/>
          <w:szCs w:val="32"/>
        </w:rPr>
        <w:t>年</w:t>
      </w:r>
      <w:r w:rsidR="00CB7E8A" w:rsidRPr="00FB2132">
        <w:rPr>
          <w:b/>
          <w:bCs/>
          <w:sz w:val="32"/>
          <w:szCs w:val="32"/>
        </w:rPr>
        <w:t>3</w:t>
      </w:r>
      <w:r w:rsidRPr="00FB2132">
        <w:rPr>
          <w:b/>
          <w:bCs/>
          <w:sz w:val="32"/>
          <w:szCs w:val="32"/>
        </w:rPr>
        <w:t>月</w:t>
      </w:r>
      <w:bookmarkEnd w:id="0"/>
    </w:p>
    <w:p w:rsidR="00BC112D" w:rsidRPr="00FB2132" w:rsidRDefault="00542BD1" w:rsidP="00DE5F3F">
      <w:pPr>
        <w:spacing w:line="520" w:lineRule="exact"/>
        <w:ind w:firstLineChars="100" w:firstLine="440"/>
        <w:jc w:val="left"/>
        <w:rPr>
          <w:sz w:val="24"/>
          <w:szCs w:val="24"/>
        </w:rPr>
      </w:pPr>
      <w:r w:rsidRPr="00FB2132">
        <w:rPr>
          <w:rFonts w:eastAsia="黑体"/>
          <w:bCs/>
          <w:sz w:val="44"/>
          <w:szCs w:val="44"/>
        </w:rPr>
        <w:br w:type="page"/>
      </w:r>
      <w:r w:rsidRPr="00FB2132">
        <w:rPr>
          <w:sz w:val="24"/>
          <w:szCs w:val="24"/>
        </w:rPr>
        <w:lastRenderedPageBreak/>
        <w:t>公众参与是项目建设单位与项目所在地公众之间的一种双向交流，目的是让项目建设区域的公众了解工程建设内容及工程建设可能对周围环境产生的影响，便于公众对工程建设提出诚恳的意见和合理的建议，使工程建设更加完善、合理，被公众充分接受，确保工程运营后取得良好的经济效益、社会效益和环境效益。</w:t>
      </w:r>
    </w:p>
    <w:p w:rsidR="00BC112D" w:rsidRPr="00FB2132" w:rsidRDefault="00542BD1">
      <w:pPr>
        <w:spacing w:line="520" w:lineRule="exact"/>
        <w:ind w:firstLineChars="200" w:firstLine="480"/>
        <w:jc w:val="left"/>
        <w:rPr>
          <w:sz w:val="24"/>
          <w:szCs w:val="24"/>
        </w:rPr>
      </w:pPr>
      <w:r w:rsidRPr="00FB2132">
        <w:rPr>
          <w:sz w:val="24"/>
          <w:szCs w:val="24"/>
        </w:rPr>
        <w:t>本次公众参与调查主要目的在于：一是详细告知</w:t>
      </w:r>
      <w:r w:rsidR="00DE5F3F" w:rsidRPr="00FB2132">
        <w:rPr>
          <w:sz w:val="24"/>
          <w:szCs w:val="24"/>
        </w:rPr>
        <w:t>本</w:t>
      </w:r>
      <w:r w:rsidR="00CB7E8A" w:rsidRPr="00FB2132">
        <w:rPr>
          <w:sz w:val="24"/>
          <w:szCs w:val="24"/>
        </w:rPr>
        <w:t>工程</w:t>
      </w:r>
      <w:r w:rsidRPr="00FB2132">
        <w:rPr>
          <w:sz w:val="24"/>
          <w:szCs w:val="24"/>
        </w:rPr>
        <w:t>厂址位置、主要建设内容、工程污染特点、污染防治措施以及工程营运期间可能带来的环境问题，充分听取公众对本次工程的意见和建议，使项目更趋完善和合理，从而最大限度地减少该项目对环境的影响；二是发挥公众监督作用；三是提高评价的实用性、有效性和可靠性，同时增加全民的环境保护意识。</w:t>
      </w:r>
    </w:p>
    <w:p w:rsidR="005300EC" w:rsidRPr="00FB2132" w:rsidRDefault="00542BD1" w:rsidP="005300EC">
      <w:pPr>
        <w:spacing w:line="520" w:lineRule="exact"/>
        <w:ind w:firstLineChars="200" w:firstLine="480"/>
        <w:jc w:val="left"/>
        <w:rPr>
          <w:sz w:val="24"/>
          <w:szCs w:val="24"/>
        </w:rPr>
      </w:pPr>
      <w:r w:rsidRPr="00FB2132">
        <w:rPr>
          <w:sz w:val="24"/>
          <w:szCs w:val="24"/>
        </w:rPr>
        <w:t>公众参与调查的形式和内容是否全面合理和符合项目实际，会直接影响调查结果的真实性、可靠性和环评报告书的说服力。根据国家</w:t>
      </w:r>
      <w:r w:rsidR="005300EC" w:rsidRPr="00FB2132">
        <w:rPr>
          <w:sz w:val="24"/>
          <w:szCs w:val="24"/>
        </w:rPr>
        <w:t>生态环境部《环境影响评价公众参与办法》</w:t>
      </w:r>
      <w:r w:rsidRPr="00FB2132">
        <w:rPr>
          <w:sz w:val="24"/>
          <w:szCs w:val="24"/>
        </w:rPr>
        <w:t>（</w:t>
      </w:r>
      <w:r w:rsidR="005300EC" w:rsidRPr="00FB2132">
        <w:rPr>
          <w:sz w:val="24"/>
          <w:szCs w:val="24"/>
        </w:rPr>
        <w:t>生态环境部令第</w:t>
      </w:r>
      <w:r w:rsidR="005300EC" w:rsidRPr="00FB2132">
        <w:rPr>
          <w:sz w:val="24"/>
          <w:szCs w:val="24"/>
        </w:rPr>
        <w:t>4</w:t>
      </w:r>
      <w:r w:rsidR="005300EC" w:rsidRPr="00FB2132">
        <w:rPr>
          <w:sz w:val="24"/>
          <w:szCs w:val="24"/>
        </w:rPr>
        <w:t>号</w:t>
      </w:r>
      <w:r w:rsidRPr="00FB2132">
        <w:rPr>
          <w:sz w:val="24"/>
          <w:szCs w:val="24"/>
        </w:rPr>
        <w:t>）</w:t>
      </w:r>
      <w:r w:rsidR="005300EC" w:rsidRPr="00FB2132">
        <w:rPr>
          <w:sz w:val="24"/>
          <w:szCs w:val="24"/>
        </w:rPr>
        <w:t>及配套文件的</w:t>
      </w:r>
      <w:r w:rsidRPr="00FB2132">
        <w:rPr>
          <w:sz w:val="24"/>
          <w:szCs w:val="24"/>
        </w:rPr>
        <w:t>有关要求，</w:t>
      </w:r>
      <w:r w:rsidR="005300EC" w:rsidRPr="00FB2132">
        <w:rPr>
          <w:sz w:val="24"/>
          <w:szCs w:val="24"/>
        </w:rPr>
        <w:t xml:space="preserve"> </w:t>
      </w:r>
      <w:r w:rsidR="005300EC" w:rsidRPr="00FB2132">
        <w:rPr>
          <w:sz w:val="24"/>
          <w:szCs w:val="24"/>
        </w:rPr>
        <w:t>我公司开展了项目公众参与调查，具体如下：</w:t>
      </w:r>
    </w:p>
    <w:p w:rsidR="00BC112D" w:rsidRPr="00FB2132" w:rsidRDefault="00BC112D" w:rsidP="005300EC">
      <w:pPr>
        <w:ind w:left="560"/>
        <w:jc w:val="center"/>
        <w:rPr>
          <w:sz w:val="24"/>
          <w:szCs w:val="24"/>
        </w:rPr>
      </w:pPr>
    </w:p>
    <w:p w:rsidR="00BC112D" w:rsidRPr="00FB2132" w:rsidRDefault="003E0CD0" w:rsidP="00056EF6">
      <w:pPr>
        <w:spacing w:line="520" w:lineRule="exact"/>
        <w:jc w:val="left"/>
        <w:rPr>
          <w:b/>
          <w:sz w:val="24"/>
          <w:szCs w:val="24"/>
        </w:rPr>
      </w:pPr>
      <w:r w:rsidRPr="00FB2132">
        <w:rPr>
          <w:b/>
          <w:sz w:val="24"/>
          <w:szCs w:val="24"/>
        </w:rPr>
        <w:t>一</w:t>
      </w:r>
      <w:r w:rsidR="00056EF6" w:rsidRPr="00FB2132">
        <w:rPr>
          <w:b/>
          <w:sz w:val="24"/>
          <w:szCs w:val="24"/>
        </w:rPr>
        <w:t>、</w:t>
      </w:r>
      <w:r w:rsidR="005300EC" w:rsidRPr="00FB2132">
        <w:rPr>
          <w:b/>
          <w:sz w:val="24"/>
          <w:szCs w:val="24"/>
        </w:rPr>
        <w:t>网络平台公示</w:t>
      </w:r>
    </w:p>
    <w:p w:rsidR="00EB508F" w:rsidRPr="00FB2132" w:rsidRDefault="00EB508F" w:rsidP="00EB508F">
      <w:pPr>
        <w:spacing w:line="520" w:lineRule="exact"/>
        <w:jc w:val="left"/>
        <w:rPr>
          <w:b/>
          <w:sz w:val="24"/>
          <w:szCs w:val="24"/>
        </w:rPr>
      </w:pPr>
      <w:r w:rsidRPr="00FB2132">
        <w:rPr>
          <w:b/>
          <w:sz w:val="24"/>
          <w:szCs w:val="24"/>
        </w:rPr>
        <w:t>1.1</w:t>
      </w:r>
      <w:r w:rsidR="008C510C">
        <w:rPr>
          <w:rFonts w:hint="eastAsia"/>
          <w:b/>
          <w:sz w:val="24"/>
          <w:szCs w:val="24"/>
        </w:rPr>
        <w:t>第</w:t>
      </w:r>
      <w:r w:rsidRPr="00FB2132">
        <w:rPr>
          <w:b/>
          <w:sz w:val="24"/>
          <w:szCs w:val="24"/>
        </w:rPr>
        <w:t>一次公示</w:t>
      </w:r>
    </w:p>
    <w:p w:rsidR="00BC112D" w:rsidRPr="00FB2132" w:rsidRDefault="00542BD1">
      <w:pPr>
        <w:spacing w:line="520" w:lineRule="exact"/>
        <w:ind w:firstLineChars="200" w:firstLine="480"/>
        <w:jc w:val="left"/>
        <w:rPr>
          <w:sz w:val="24"/>
          <w:szCs w:val="24"/>
        </w:rPr>
      </w:pPr>
      <w:r w:rsidRPr="00FB2132">
        <w:rPr>
          <w:sz w:val="24"/>
          <w:szCs w:val="24"/>
        </w:rPr>
        <w:t>2018</w:t>
      </w:r>
      <w:r w:rsidRPr="00FB2132">
        <w:rPr>
          <w:sz w:val="24"/>
          <w:szCs w:val="24"/>
        </w:rPr>
        <w:t>年</w:t>
      </w:r>
      <w:r w:rsidR="00EB508F" w:rsidRPr="00FB2132">
        <w:rPr>
          <w:sz w:val="24"/>
          <w:szCs w:val="24"/>
        </w:rPr>
        <w:t>8</w:t>
      </w:r>
      <w:r w:rsidRPr="00FB2132">
        <w:rPr>
          <w:sz w:val="24"/>
          <w:szCs w:val="24"/>
        </w:rPr>
        <w:t>月</w:t>
      </w:r>
      <w:r w:rsidR="00EB508F" w:rsidRPr="00FB2132">
        <w:rPr>
          <w:sz w:val="24"/>
          <w:szCs w:val="24"/>
        </w:rPr>
        <w:t>31</w:t>
      </w:r>
      <w:r w:rsidRPr="00FB2132">
        <w:rPr>
          <w:sz w:val="24"/>
          <w:szCs w:val="24"/>
        </w:rPr>
        <w:t>日，建设单位就项目基本情况在</w:t>
      </w:r>
      <w:r w:rsidR="00EB508F" w:rsidRPr="00FB2132">
        <w:rPr>
          <w:sz w:val="24"/>
          <w:szCs w:val="24"/>
        </w:rPr>
        <w:t>安阳论坛</w:t>
      </w:r>
      <w:r w:rsidRPr="00FB2132">
        <w:rPr>
          <w:sz w:val="24"/>
          <w:szCs w:val="24"/>
        </w:rPr>
        <w:t>（</w:t>
      </w:r>
      <w:r w:rsidR="00EB508F" w:rsidRPr="00FB2132">
        <w:rPr>
          <w:sz w:val="24"/>
          <w:szCs w:val="24"/>
        </w:rPr>
        <w:t>http://www.aylt.cn/forum.php</w:t>
      </w:r>
      <w:r w:rsidRPr="00FB2132">
        <w:rPr>
          <w:sz w:val="24"/>
          <w:szCs w:val="24"/>
        </w:rPr>
        <w:t>）进行了第一次公示：（</w:t>
      </w:r>
      <w:r w:rsidRPr="00FB2132">
        <w:rPr>
          <w:sz w:val="24"/>
          <w:szCs w:val="24"/>
        </w:rPr>
        <w:t>1</w:t>
      </w:r>
      <w:r w:rsidRPr="00FB2132">
        <w:rPr>
          <w:sz w:val="24"/>
          <w:szCs w:val="24"/>
        </w:rPr>
        <w:t>）</w:t>
      </w:r>
      <w:r w:rsidR="00EB508F" w:rsidRPr="00FB2132">
        <w:rPr>
          <w:sz w:val="24"/>
          <w:szCs w:val="24"/>
        </w:rPr>
        <w:t>项目概况</w:t>
      </w:r>
      <w:r w:rsidRPr="00FB2132">
        <w:rPr>
          <w:sz w:val="24"/>
          <w:szCs w:val="24"/>
        </w:rPr>
        <w:t>；（</w:t>
      </w:r>
      <w:r w:rsidRPr="00FB2132">
        <w:rPr>
          <w:sz w:val="24"/>
          <w:szCs w:val="24"/>
        </w:rPr>
        <w:t>2</w:t>
      </w:r>
      <w:r w:rsidRPr="00FB2132">
        <w:rPr>
          <w:sz w:val="24"/>
          <w:szCs w:val="24"/>
        </w:rPr>
        <w:t>）建设单位名称和联系方式；（</w:t>
      </w:r>
      <w:r w:rsidRPr="00FB2132">
        <w:rPr>
          <w:sz w:val="24"/>
          <w:szCs w:val="24"/>
        </w:rPr>
        <w:t>3</w:t>
      </w:r>
      <w:r w:rsidRPr="00FB2132">
        <w:rPr>
          <w:sz w:val="24"/>
          <w:szCs w:val="24"/>
        </w:rPr>
        <w:t>）承担本项目评价工作的环境影响评价机构名称和联系方式；（</w:t>
      </w:r>
      <w:r w:rsidRPr="00FB2132">
        <w:rPr>
          <w:sz w:val="24"/>
          <w:szCs w:val="24"/>
        </w:rPr>
        <w:t>4</w:t>
      </w:r>
      <w:r w:rsidRPr="00FB2132">
        <w:rPr>
          <w:sz w:val="24"/>
          <w:szCs w:val="24"/>
        </w:rPr>
        <w:t>）环境影响评价主要的工作程序和工作内容；（</w:t>
      </w:r>
      <w:r w:rsidRPr="00FB2132">
        <w:rPr>
          <w:sz w:val="24"/>
          <w:szCs w:val="24"/>
        </w:rPr>
        <w:t>5</w:t>
      </w:r>
      <w:r w:rsidR="00EB508F" w:rsidRPr="00FB2132">
        <w:rPr>
          <w:sz w:val="24"/>
          <w:szCs w:val="24"/>
        </w:rPr>
        <w:t>）征求公众意见的主要事项</w:t>
      </w:r>
      <w:r w:rsidRPr="00FB2132">
        <w:rPr>
          <w:sz w:val="24"/>
          <w:szCs w:val="24"/>
        </w:rPr>
        <w:t>。第一次公示</w:t>
      </w:r>
      <w:r w:rsidR="00EB508F" w:rsidRPr="00FB2132">
        <w:rPr>
          <w:sz w:val="24"/>
          <w:szCs w:val="24"/>
        </w:rPr>
        <w:t>截图如下</w:t>
      </w:r>
      <w:r w:rsidRPr="00FB2132">
        <w:rPr>
          <w:sz w:val="24"/>
          <w:szCs w:val="24"/>
        </w:rPr>
        <w:t>：</w:t>
      </w:r>
    </w:p>
    <w:p w:rsidR="00EB508F" w:rsidRPr="00FB2132" w:rsidRDefault="00FB2132" w:rsidP="00EB508F">
      <w:pPr>
        <w:jc w:val="left"/>
        <w:rPr>
          <w:sz w:val="24"/>
          <w:szCs w:val="24"/>
        </w:rPr>
      </w:pPr>
      <w:r w:rsidRPr="00FB2132">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style="width:415.5pt;height:354pt;visibility:visible;mso-wrap-style:square">
            <v:imagedata r:id="rId10" o:title=""/>
          </v:shape>
        </w:pict>
      </w:r>
    </w:p>
    <w:p w:rsidR="00EB508F" w:rsidRPr="00FB2132" w:rsidRDefault="00FB2132" w:rsidP="00EB508F">
      <w:pPr>
        <w:jc w:val="left"/>
        <w:rPr>
          <w:sz w:val="24"/>
          <w:szCs w:val="24"/>
        </w:rPr>
      </w:pPr>
      <w:bookmarkStart w:id="1" w:name="_Toc389745102"/>
      <w:r w:rsidRPr="00FB2132">
        <w:rPr>
          <w:noProof/>
        </w:rPr>
        <w:pict>
          <v:shape id="图片 2" o:spid="_x0000_i1026" type="#_x0000_t75" style="width:414.75pt;height:345.75pt;visibility:visible;mso-wrap-style:square">
            <v:imagedata r:id="rId11" o:title=""/>
          </v:shape>
        </w:pict>
      </w:r>
    </w:p>
    <w:p w:rsidR="00EB508F" w:rsidRPr="00FB2132" w:rsidRDefault="00EB508F" w:rsidP="00EB508F">
      <w:pPr>
        <w:spacing w:line="520" w:lineRule="exact"/>
        <w:jc w:val="left"/>
        <w:rPr>
          <w:sz w:val="24"/>
          <w:szCs w:val="24"/>
        </w:rPr>
      </w:pPr>
      <w:r w:rsidRPr="00FB2132">
        <w:rPr>
          <w:b/>
          <w:sz w:val="24"/>
          <w:szCs w:val="24"/>
        </w:rPr>
        <w:lastRenderedPageBreak/>
        <w:t>1.2</w:t>
      </w:r>
      <w:r w:rsidR="008C510C">
        <w:rPr>
          <w:rFonts w:hint="eastAsia"/>
          <w:b/>
          <w:sz w:val="24"/>
          <w:szCs w:val="24"/>
        </w:rPr>
        <w:t>第</w:t>
      </w:r>
      <w:bookmarkStart w:id="2" w:name="_GoBack"/>
      <w:bookmarkEnd w:id="2"/>
      <w:r w:rsidRPr="00FB2132">
        <w:rPr>
          <w:b/>
          <w:sz w:val="24"/>
          <w:szCs w:val="24"/>
        </w:rPr>
        <w:t>二次公示</w:t>
      </w:r>
    </w:p>
    <w:bookmarkEnd w:id="1"/>
    <w:p w:rsidR="003E0CD0" w:rsidRPr="00FB2132" w:rsidRDefault="00542BD1">
      <w:pPr>
        <w:spacing w:line="520" w:lineRule="exact"/>
        <w:ind w:firstLineChars="200" w:firstLine="480"/>
        <w:jc w:val="left"/>
        <w:rPr>
          <w:sz w:val="24"/>
          <w:szCs w:val="24"/>
        </w:rPr>
      </w:pPr>
      <w:r w:rsidRPr="00FB2132">
        <w:rPr>
          <w:sz w:val="24"/>
          <w:szCs w:val="24"/>
        </w:rPr>
        <w:t>本项目</w:t>
      </w:r>
      <w:r w:rsidR="003E0CD0" w:rsidRPr="00FB2132">
        <w:rPr>
          <w:sz w:val="24"/>
          <w:szCs w:val="24"/>
        </w:rPr>
        <w:t>环境影响</w:t>
      </w:r>
      <w:r w:rsidRPr="00FB2132">
        <w:rPr>
          <w:sz w:val="24"/>
          <w:szCs w:val="24"/>
        </w:rPr>
        <w:t>报告书</w:t>
      </w:r>
      <w:r w:rsidR="003E0CD0" w:rsidRPr="00FB2132">
        <w:rPr>
          <w:sz w:val="24"/>
          <w:szCs w:val="24"/>
        </w:rPr>
        <w:t>征求意见稿形成后</w:t>
      </w:r>
      <w:r w:rsidRPr="00FB2132">
        <w:rPr>
          <w:sz w:val="24"/>
          <w:szCs w:val="24"/>
        </w:rPr>
        <w:t>，</w:t>
      </w:r>
      <w:r w:rsidR="003E0CD0" w:rsidRPr="00FB2132">
        <w:rPr>
          <w:sz w:val="24"/>
          <w:szCs w:val="24"/>
        </w:rPr>
        <w:t>我单位于</w:t>
      </w:r>
      <w:r w:rsidR="003E0CD0" w:rsidRPr="00FB2132">
        <w:rPr>
          <w:sz w:val="24"/>
          <w:szCs w:val="24"/>
        </w:rPr>
        <w:t>2019</w:t>
      </w:r>
      <w:r w:rsidR="003E0CD0" w:rsidRPr="00FB2132">
        <w:rPr>
          <w:sz w:val="24"/>
          <w:szCs w:val="24"/>
        </w:rPr>
        <w:t>年</w:t>
      </w:r>
      <w:r w:rsidR="003E0CD0" w:rsidRPr="00FB2132">
        <w:rPr>
          <w:sz w:val="24"/>
          <w:szCs w:val="24"/>
        </w:rPr>
        <w:t>1</w:t>
      </w:r>
      <w:r w:rsidR="003E0CD0" w:rsidRPr="00FB2132">
        <w:rPr>
          <w:sz w:val="24"/>
          <w:szCs w:val="24"/>
        </w:rPr>
        <w:t>月</w:t>
      </w:r>
      <w:r w:rsidR="003E0CD0" w:rsidRPr="00FB2132">
        <w:rPr>
          <w:sz w:val="24"/>
          <w:szCs w:val="24"/>
        </w:rPr>
        <w:t>11</w:t>
      </w:r>
      <w:r w:rsidR="003E0CD0" w:rsidRPr="00FB2132">
        <w:rPr>
          <w:sz w:val="24"/>
          <w:szCs w:val="24"/>
        </w:rPr>
        <w:t>日在内黄吧（</w:t>
      </w:r>
      <w:r w:rsidR="003E0CD0" w:rsidRPr="00FB2132">
        <w:rPr>
          <w:sz w:val="24"/>
          <w:szCs w:val="24"/>
        </w:rPr>
        <w:t>http://tieba.baidu.com/p/5996510085</w:t>
      </w:r>
      <w:r w:rsidR="003E0CD0" w:rsidRPr="00FB2132">
        <w:rPr>
          <w:sz w:val="24"/>
          <w:szCs w:val="24"/>
        </w:rPr>
        <w:t>）进行了第二次公示</w:t>
      </w:r>
      <w:r w:rsidR="00A73231" w:rsidRPr="00FB2132">
        <w:rPr>
          <w:sz w:val="24"/>
          <w:szCs w:val="24"/>
        </w:rPr>
        <w:t>（公示内容见附件）</w:t>
      </w:r>
      <w:r w:rsidR="003E0CD0" w:rsidRPr="00FB2132">
        <w:rPr>
          <w:sz w:val="24"/>
          <w:szCs w:val="24"/>
        </w:rPr>
        <w:t>，并为公众提供了环评报告书全本纸质版及电子版获取方式，</w:t>
      </w:r>
      <w:r w:rsidR="00A73231" w:rsidRPr="00FB2132">
        <w:rPr>
          <w:sz w:val="24"/>
          <w:szCs w:val="24"/>
        </w:rPr>
        <w:t>公示期限为</w:t>
      </w:r>
      <w:r w:rsidR="00A73231" w:rsidRPr="00FB2132">
        <w:rPr>
          <w:sz w:val="24"/>
          <w:szCs w:val="24"/>
        </w:rPr>
        <w:t>10</w:t>
      </w:r>
      <w:r w:rsidR="00A73231" w:rsidRPr="00FB2132">
        <w:rPr>
          <w:sz w:val="24"/>
          <w:szCs w:val="24"/>
        </w:rPr>
        <w:t>个工作日。</w:t>
      </w:r>
      <w:r w:rsidR="003E0CD0" w:rsidRPr="00FB2132">
        <w:rPr>
          <w:sz w:val="24"/>
          <w:szCs w:val="24"/>
        </w:rPr>
        <w:t>公示截图如下：</w:t>
      </w:r>
    </w:p>
    <w:p w:rsidR="003E0CD0" w:rsidRPr="00FB2132" w:rsidRDefault="00FB2132" w:rsidP="00AB4071">
      <w:pPr>
        <w:jc w:val="center"/>
        <w:rPr>
          <w:sz w:val="24"/>
          <w:szCs w:val="24"/>
        </w:rPr>
      </w:pPr>
      <w:r w:rsidRPr="00FB2132">
        <w:rPr>
          <w:sz w:val="24"/>
          <w:szCs w:val="24"/>
        </w:rPr>
        <w:pict>
          <v:shape id="_x0000_i1027" type="#_x0000_t75" style="width:406.5pt;height:355.5pt">
            <v:imagedata r:id="rId12" o:title="dee40b25c7b4e13e3a4698bf77c711c"/>
          </v:shape>
        </w:pict>
      </w:r>
    </w:p>
    <w:p w:rsidR="003E0CD0" w:rsidRPr="00FB2132" w:rsidRDefault="00FB2132" w:rsidP="00AB4071">
      <w:pPr>
        <w:jc w:val="center"/>
        <w:rPr>
          <w:sz w:val="24"/>
          <w:szCs w:val="24"/>
        </w:rPr>
      </w:pPr>
      <w:r w:rsidRPr="00FB2132">
        <w:rPr>
          <w:sz w:val="24"/>
          <w:szCs w:val="24"/>
        </w:rPr>
        <w:pict>
          <v:shape id="_x0000_i1028" type="#_x0000_t75" style="width:433.5pt;height:113.25pt">
            <v:imagedata r:id="rId13" o:title="1"/>
          </v:shape>
        </w:pict>
      </w:r>
    </w:p>
    <w:p w:rsidR="00A27B78" w:rsidRPr="00FB2132" w:rsidRDefault="00A27B78" w:rsidP="003E0CD0">
      <w:pPr>
        <w:jc w:val="left"/>
        <w:rPr>
          <w:sz w:val="24"/>
          <w:szCs w:val="24"/>
        </w:rPr>
      </w:pPr>
    </w:p>
    <w:p w:rsidR="00A27B78" w:rsidRPr="00FB2132" w:rsidRDefault="00A27B78" w:rsidP="003E0CD0">
      <w:pPr>
        <w:jc w:val="left"/>
        <w:rPr>
          <w:sz w:val="24"/>
          <w:szCs w:val="24"/>
        </w:rPr>
      </w:pPr>
    </w:p>
    <w:p w:rsidR="00AB4071" w:rsidRPr="00FB2132" w:rsidRDefault="00AB4071" w:rsidP="003E0CD0">
      <w:pPr>
        <w:jc w:val="left"/>
        <w:rPr>
          <w:sz w:val="24"/>
          <w:szCs w:val="24"/>
        </w:rPr>
      </w:pPr>
    </w:p>
    <w:p w:rsidR="00AB4071" w:rsidRPr="00FB2132" w:rsidRDefault="00AB4071" w:rsidP="003E0CD0">
      <w:pPr>
        <w:jc w:val="left"/>
        <w:rPr>
          <w:sz w:val="24"/>
          <w:szCs w:val="24"/>
        </w:rPr>
      </w:pPr>
    </w:p>
    <w:p w:rsidR="00AB4071" w:rsidRPr="00FB2132" w:rsidRDefault="00AB4071" w:rsidP="003E0CD0">
      <w:pPr>
        <w:jc w:val="left"/>
        <w:rPr>
          <w:sz w:val="24"/>
          <w:szCs w:val="24"/>
        </w:rPr>
      </w:pPr>
    </w:p>
    <w:p w:rsidR="00AB4071" w:rsidRPr="00FB2132" w:rsidRDefault="00AB4071" w:rsidP="003E0CD0">
      <w:pPr>
        <w:jc w:val="left"/>
        <w:rPr>
          <w:sz w:val="24"/>
          <w:szCs w:val="24"/>
        </w:rPr>
      </w:pPr>
    </w:p>
    <w:p w:rsidR="003E0CD0" w:rsidRPr="00FB2132" w:rsidRDefault="00FC7D9B" w:rsidP="00FC7D9B">
      <w:pPr>
        <w:spacing w:line="520" w:lineRule="exact"/>
        <w:jc w:val="left"/>
        <w:rPr>
          <w:b/>
          <w:sz w:val="24"/>
          <w:szCs w:val="24"/>
        </w:rPr>
      </w:pPr>
      <w:r w:rsidRPr="00FB2132">
        <w:rPr>
          <w:b/>
          <w:sz w:val="24"/>
          <w:szCs w:val="24"/>
        </w:rPr>
        <w:lastRenderedPageBreak/>
        <w:t>二、报纸公示</w:t>
      </w:r>
    </w:p>
    <w:p w:rsidR="00FC7D9B" w:rsidRPr="00FB2132" w:rsidRDefault="00FC7D9B" w:rsidP="00FC7D9B">
      <w:pPr>
        <w:spacing w:line="520" w:lineRule="exact"/>
        <w:ind w:firstLine="480"/>
        <w:jc w:val="left"/>
        <w:rPr>
          <w:sz w:val="24"/>
          <w:szCs w:val="24"/>
        </w:rPr>
      </w:pPr>
      <w:r w:rsidRPr="00FB2132">
        <w:rPr>
          <w:sz w:val="24"/>
          <w:szCs w:val="24"/>
        </w:rPr>
        <w:t>我公司分别于</w:t>
      </w:r>
      <w:r w:rsidRPr="00FB2132">
        <w:rPr>
          <w:sz w:val="24"/>
          <w:szCs w:val="24"/>
        </w:rPr>
        <w:t>2019</w:t>
      </w:r>
      <w:r w:rsidRPr="00FB2132">
        <w:rPr>
          <w:sz w:val="24"/>
          <w:szCs w:val="24"/>
        </w:rPr>
        <w:t>年</w:t>
      </w:r>
      <w:r w:rsidRPr="00FB2132">
        <w:rPr>
          <w:color w:val="FF0000"/>
          <w:sz w:val="24"/>
          <w:szCs w:val="24"/>
        </w:rPr>
        <w:t>1</w:t>
      </w:r>
      <w:r w:rsidRPr="00FB2132">
        <w:rPr>
          <w:color w:val="FF0000"/>
          <w:sz w:val="24"/>
          <w:szCs w:val="24"/>
        </w:rPr>
        <w:t>月</w:t>
      </w:r>
      <w:r w:rsidRPr="00FB2132">
        <w:rPr>
          <w:color w:val="FF0000"/>
          <w:sz w:val="24"/>
          <w:szCs w:val="24"/>
        </w:rPr>
        <w:t>15</w:t>
      </w:r>
      <w:r w:rsidRPr="00FB2132">
        <w:rPr>
          <w:color w:val="FF0000"/>
          <w:sz w:val="24"/>
          <w:szCs w:val="24"/>
        </w:rPr>
        <w:t>日及</w:t>
      </w:r>
      <w:r w:rsidRPr="00FB2132">
        <w:rPr>
          <w:color w:val="FF0000"/>
          <w:sz w:val="24"/>
          <w:szCs w:val="24"/>
        </w:rPr>
        <w:t>1</w:t>
      </w:r>
      <w:r w:rsidRPr="00FB2132">
        <w:rPr>
          <w:color w:val="FF0000"/>
          <w:sz w:val="24"/>
          <w:szCs w:val="24"/>
        </w:rPr>
        <w:t>月</w:t>
      </w:r>
      <w:r w:rsidRPr="00FB2132">
        <w:rPr>
          <w:color w:val="FF0000"/>
          <w:sz w:val="24"/>
          <w:szCs w:val="24"/>
        </w:rPr>
        <w:t>24</w:t>
      </w:r>
      <w:r w:rsidRPr="00FB2132">
        <w:rPr>
          <w:color w:val="FF0000"/>
          <w:sz w:val="24"/>
          <w:szCs w:val="24"/>
        </w:rPr>
        <w:t>日在《河南日报》进行第二次公示，</w:t>
      </w:r>
      <w:r w:rsidRPr="00FB2132">
        <w:rPr>
          <w:sz w:val="24"/>
          <w:szCs w:val="24"/>
        </w:rPr>
        <w:t>并为公众提供了环评报告书全本纸质版及电子版获取方式。</w:t>
      </w:r>
    </w:p>
    <w:p w:rsidR="00466AED" w:rsidRPr="00FB2132" w:rsidRDefault="00FB2132" w:rsidP="00466AED">
      <w:pPr>
        <w:jc w:val="center"/>
        <w:rPr>
          <w:sz w:val="24"/>
          <w:szCs w:val="24"/>
        </w:rPr>
      </w:pPr>
      <w:r w:rsidRPr="00FB2132">
        <w:rPr>
          <w:sz w:val="24"/>
          <w:szCs w:val="24"/>
        </w:rPr>
        <w:pict>
          <v:shape id="_x0000_i1029" type="#_x0000_t75" style="width:417.75pt;height:287.25pt">
            <v:imagedata r:id="rId14" o:title="微信图片_20190212121223"/>
          </v:shape>
        </w:pict>
      </w:r>
      <w:r w:rsidR="00466AED" w:rsidRPr="00FB2132">
        <w:rPr>
          <w:sz w:val="24"/>
          <w:szCs w:val="24"/>
        </w:rPr>
        <w:t xml:space="preserve"> </w:t>
      </w:r>
      <w:r w:rsidRPr="00FB2132">
        <w:rPr>
          <w:sz w:val="24"/>
          <w:szCs w:val="24"/>
        </w:rPr>
        <w:lastRenderedPageBreak/>
        <w:pict>
          <v:shape id="_x0000_i1030" type="#_x0000_t75" style="width:401.25pt;height:660pt">
            <v:imagedata r:id="rId15" o:title="微信图片_201902121212236"/>
          </v:shape>
        </w:pict>
      </w:r>
    </w:p>
    <w:p w:rsidR="00466AED" w:rsidRPr="00FB2132" w:rsidRDefault="00466AED" w:rsidP="00466AED">
      <w:pPr>
        <w:spacing w:line="520" w:lineRule="exact"/>
        <w:ind w:firstLine="480"/>
        <w:jc w:val="left"/>
        <w:rPr>
          <w:sz w:val="24"/>
          <w:szCs w:val="24"/>
        </w:rPr>
      </w:pPr>
    </w:p>
    <w:p w:rsidR="00466AED" w:rsidRPr="00FB2132" w:rsidRDefault="00466AED" w:rsidP="00466AED">
      <w:pPr>
        <w:spacing w:line="520" w:lineRule="exact"/>
        <w:jc w:val="left"/>
        <w:rPr>
          <w:sz w:val="24"/>
          <w:szCs w:val="24"/>
        </w:rPr>
      </w:pPr>
    </w:p>
    <w:p w:rsidR="00FC7D9B" w:rsidRPr="00FB2132" w:rsidRDefault="00FB2132" w:rsidP="00AB4071">
      <w:pPr>
        <w:jc w:val="center"/>
        <w:rPr>
          <w:sz w:val="24"/>
          <w:szCs w:val="24"/>
        </w:rPr>
      </w:pPr>
      <w:r w:rsidRPr="00FB2132">
        <w:rPr>
          <w:sz w:val="24"/>
          <w:szCs w:val="24"/>
        </w:rPr>
        <w:lastRenderedPageBreak/>
        <w:pict>
          <v:shape id="_x0000_i1031" type="#_x0000_t75" style="width:426pt;height:312pt">
            <v:imagedata r:id="rId16" o:title="微信图片_201902121212231"/>
          </v:shape>
        </w:pict>
      </w:r>
      <w:r w:rsidR="00466AED" w:rsidRPr="00FB2132">
        <w:rPr>
          <w:sz w:val="24"/>
          <w:szCs w:val="24"/>
        </w:rPr>
        <w:t xml:space="preserve"> </w:t>
      </w:r>
      <w:r w:rsidRPr="00FB2132">
        <w:rPr>
          <w:sz w:val="24"/>
          <w:szCs w:val="24"/>
        </w:rPr>
        <w:lastRenderedPageBreak/>
        <w:pict>
          <v:shape id="_x0000_i1032" type="#_x0000_t75" style="width:419.25pt;height:726pt">
            <v:imagedata r:id="rId17" o:title="微信图片_201902121212238"/>
          </v:shape>
        </w:pict>
      </w:r>
    </w:p>
    <w:p w:rsidR="00466AED" w:rsidRPr="00FB2132" w:rsidRDefault="00466AED" w:rsidP="00466AED">
      <w:pPr>
        <w:spacing w:line="520" w:lineRule="exact"/>
        <w:jc w:val="left"/>
        <w:rPr>
          <w:b/>
          <w:sz w:val="24"/>
          <w:szCs w:val="24"/>
        </w:rPr>
      </w:pPr>
      <w:r w:rsidRPr="00FB2132">
        <w:rPr>
          <w:b/>
          <w:sz w:val="24"/>
          <w:szCs w:val="24"/>
        </w:rPr>
        <w:lastRenderedPageBreak/>
        <w:t>三、现场公示</w:t>
      </w:r>
    </w:p>
    <w:p w:rsidR="00FC7D9B" w:rsidRPr="00FB2132" w:rsidRDefault="00466AED" w:rsidP="00482C26">
      <w:pPr>
        <w:spacing w:line="520" w:lineRule="exact"/>
        <w:ind w:firstLineChars="200" w:firstLine="480"/>
        <w:jc w:val="left"/>
        <w:rPr>
          <w:sz w:val="24"/>
          <w:szCs w:val="24"/>
        </w:rPr>
      </w:pPr>
      <w:r w:rsidRPr="00FB2132">
        <w:rPr>
          <w:sz w:val="24"/>
          <w:szCs w:val="24"/>
        </w:rPr>
        <w:t>我公司分别于</w:t>
      </w:r>
      <w:r w:rsidRPr="00FB2132">
        <w:rPr>
          <w:sz w:val="24"/>
          <w:szCs w:val="24"/>
        </w:rPr>
        <w:t>2019</w:t>
      </w:r>
      <w:r w:rsidRPr="00FB2132">
        <w:rPr>
          <w:sz w:val="24"/>
          <w:szCs w:val="24"/>
        </w:rPr>
        <w:t>年</w:t>
      </w:r>
      <w:r w:rsidRPr="00FB2132">
        <w:rPr>
          <w:sz w:val="24"/>
          <w:szCs w:val="24"/>
        </w:rPr>
        <w:t>1</w:t>
      </w:r>
      <w:r w:rsidRPr="00FB2132">
        <w:rPr>
          <w:sz w:val="24"/>
          <w:szCs w:val="24"/>
        </w:rPr>
        <w:t>月</w:t>
      </w:r>
      <w:r w:rsidRPr="00FB2132">
        <w:rPr>
          <w:sz w:val="24"/>
          <w:szCs w:val="24"/>
        </w:rPr>
        <w:t>1</w:t>
      </w:r>
      <w:r w:rsidR="00482C26" w:rsidRPr="00FB2132">
        <w:rPr>
          <w:sz w:val="24"/>
          <w:szCs w:val="24"/>
        </w:rPr>
        <w:t>1</w:t>
      </w:r>
      <w:r w:rsidRPr="00FB2132">
        <w:rPr>
          <w:sz w:val="24"/>
          <w:szCs w:val="24"/>
        </w:rPr>
        <w:t>日在</w:t>
      </w:r>
      <w:r w:rsidR="00482C26" w:rsidRPr="00FB2132">
        <w:rPr>
          <w:sz w:val="24"/>
          <w:szCs w:val="24"/>
        </w:rPr>
        <w:t>厂址附近张贴公告</w:t>
      </w:r>
      <w:r w:rsidRPr="00FB2132">
        <w:rPr>
          <w:sz w:val="24"/>
          <w:szCs w:val="24"/>
        </w:rPr>
        <w:t>进行第二次公示，并为公众提供了环评报告书全本纸质版及电子版获取方式</w:t>
      </w:r>
      <w:r w:rsidR="00482C26" w:rsidRPr="00FB2132">
        <w:rPr>
          <w:sz w:val="24"/>
          <w:szCs w:val="24"/>
        </w:rPr>
        <w:t>，</w:t>
      </w:r>
      <w:r w:rsidR="00A73231" w:rsidRPr="00FB2132">
        <w:rPr>
          <w:sz w:val="24"/>
          <w:szCs w:val="24"/>
        </w:rPr>
        <w:t>公示期限为</w:t>
      </w:r>
      <w:r w:rsidR="00A73231" w:rsidRPr="00FB2132">
        <w:rPr>
          <w:sz w:val="24"/>
          <w:szCs w:val="24"/>
        </w:rPr>
        <w:t>10</w:t>
      </w:r>
      <w:r w:rsidR="00A73231" w:rsidRPr="00FB2132">
        <w:rPr>
          <w:sz w:val="24"/>
          <w:szCs w:val="24"/>
        </w:rPr>
        <w:t>个工作日，</w:t>
      </w:r>
      <w:r w:rsidR="00482C26" w:rsidRPr="00FB2132">
        <w:rPr>
          <w:sz w:val="24"/>
          <w:szCs w:val="24"/>
        </w:rPr>
        <w:t>公示照片如下</w:t>
      </w:r>
      <w:r w:rsidRPr="00FB2132">
        <w:rPr>
          <w:sz w:val="24"/>
          <w:szCs w:val="24"/>
        </w:rPr>
        <w:t>。</w:t>
      </w:r>
    </w:p>
    <w:p w:rsidR="00FC7D9B" w:rsidRPr="00FB2132" w:rsidRDefault="00FB2132" w:rsidP="00482C26">
      <w:pPr>
        <w:jc w:val="center"/>
        <w:rPr>
          <w:sz w:val="24"/>
          <w:szCs w:val="24"/>
        </w:rPr>
      </w:pPr>
      <w:r w:rsidRPr="00FB2132">
        <w:rPr>
          <w:sz w:val="24"/>
          <w:szCs w:val="24"/>
        </w:rPr>
        <w:pict>
          <v:shape id="_x0000_i1033" type="#_x0000_t75" style="width:396pt;height:299.25pt">
            <v:imagedata r:id="rId18" o:title="微信图片_201902121212235"/>
          </v:shape>
        </w:pict>
      </w:r>
    </w:p>
    <w:p w:rsidR="00FC7D9B" w:rsidRPr="00FB2132" w:rsidRDefault="00FB2132" w:rsidP="00482C26">
      <w:pPr>
        <w:jc w:val="center"/>
        <w:rPr>
          <w:sz w:val="24"/>
          <w:szCs w:val="24"/>
        </w:rPr>
      </w:pPr>
      <w:r w:rsidRPr="00FB2132">
        <w:rPr>
          <w:sz w:val="24"/>
          <w:szCs w:val="24"/>
        </w:rPr>
        <w:pict>
          <v:shape id="_x0000_i1034" type="#_x0000_t75" style="width:394.5pt;height:293.25pt">
            <v:imagedata r:id="rId19" o:title="微信图片_201902121212234"/>
          </v:shape>
        </w:pict>
      </w:r>
    </w:p>
    <w:p w:rsidR="00BC112D" w:rsidRPr="00FB2132" w:rsidRDefault="000B032D" w:rsidP="00FB2132">
      <w:pPr>
        <w:spacing w:line="520" w:lineRule="exact"/>
        <w:jc w:val="left"/>
        <w:rPr>
          <w:b/>
          <w:sz w:val="24"/>
          <w:szCs w:val="24"/>
        </w:rPr>
      </w:pPr>
      <w:r w:rsidRPr="00FB2132">
        <w:rPr>
          <w:b/>
          <w:sz w:val="24"/>
          <w:szCs w:val="24"/>
        </w:rPr>
        <w:lastRenderedPageBreak/>
        <w:t>四、公众意见收集整理和归纳分析</w:t>
      </w:r>
    </w:p>
    <w:p w:rsidR="000B032D" w:rsidRPr="00FB2132" w:rsidRDefault="000B032D">
      <w:pPr>
        <w:spacing w:line="520" w:lineRule="exact"/>
        <w:ind w:firstLineChars="200" w:firstLine="480"/>
        <w:jc w:val="left"/>
        <w:rPr>
          <w:sz w:val="24"/>
          <w:szCs w:val="24"/>
        </w:rPr>
      </w:pPr>
      <w:r w:rsidRPr="00FB2132">
        <w:rPr>
          <w:sz w:val="24"/>
          <w:szCs w:val="24"/>
        </w:rPr>
        <w:t>公示期间，未收到反馈意见。</w:t>
      </w:r>
    </w:p>
    <w:p w:rsidR="00BC112D" w:rsidRPr="00FB2132" w:rsidRDefault="000B032D" w:rsidP="00FB2132">
      <w:pPr>
        <w:spacing w:line="520" w:lineRule="exact"/>
        <w:jc w:val="left"/>
        <w:rPr>
          <w:b/>
          <w:sz w:val="24"/>
          <w:szCs w:val="24"/>
        </w:rPr>
      </w:pPr>
      <w:bookmarkStart w:id="3" w:name="_Toc453053101"/>
      <w:bookmarkStart w:id="4" w:name="_Toc484519357"/>
      <w:r w:rsidRPr="00FB2132">
        <w:rPr>
          <w:b/>
          <w:sz w:val="24"/>
          <w:szCs w:val="24"/>
        </w:rPr>
        <w:t>五、公众意见采纳或未采纳情况说明</w:t>
      </w:r>
      <w:bookmarkEnd w:id="3"/>
      <w:bookmarkEnd w:id="4"/>
    </w:p>
    <w:p w:rsidR="000B032D" w:rsidRPr="00FB2132" w:rsidRDefault="000B032D">
      <w:pPr>
        <w:spacing w:line="520" w:lineRule="exact"/>
        <w:ind w:firstLineChars="200" w:firstLine="480"/>
        <w:jc w:val="left"/>
        <w:rPr>
          <w:sz w:val="24"/>
        </w:rPr>
      </w:pPr>
      <w:r w:rsidRPr="00FB2132">
        <w:rPr>
          <w:sz w:val="24"/>
          <w:szCs w:val="24"/>
        </w:rPr>
        <w:t>公示期间，未收到反馈意见。</w:t>
      </w:r>
    </w:p>
    <w:p w:rsidR="00FE1436" w:rsidRPr="00FB2132" w:rsidRDefault="00FE1436" w:rsidP="008C510C">
      <w:pPr>
        <w:spacing w:line="520" w:lineRule="exact"/>
        <w:ind w:firstLineChars="200" w:firstLine="480"/>
        <w:jc w:val="left"/>
        <w:rPr>
          <w:sz w:val="24"/>
          <w:szCs w:val="24"/>
        </w:rPr>
      </w:pPr>
      <w:r w:rsidRPr="00FB2132">
        <w:rPr>
          <w:sz w:val="24"/>
          <w:szCs w:val="24"/>
        </w:rPr>
        <w:t>我公司承诺将严格按照环评提出的措施和要求进行建设，确保各类污染物稳定达标排放，确保对周边居民的干扰降至最低。</w:t>
      </w:r>
    </w:p>
    <w:p w:rsidR="008C510C" w:rsidRDefault="008C510C" w:rsidP="008C510C">
      <w:pPr>
        <w:spacing w:line="520" w:lineRule="exact"/>
        <w:jc w:val="left"/>
        <w:rPr>
          <w:rFonts w:hint="eastAsia"/>
          <w:b/>
          <w:sz w:val="24"/>
          <w:szCs w:val="24"/>
        </w:rPr>
      </w:pPr>
      <w:r w:rsidRPr="008C510C">
        <w:rPr>
          <w:rFonts w:hint="eastAsia"/>
          <w:b/>
          <w:sz w:val="24"/>
          <w:szCs w:val="24"/>
        </w:rPr>
        <w:t>六、附件</w:t>
      </w:r>
    </w:p>
    <w:p w:rsidR="00FE1436" w:rsidRPr="008C510C" w:rsidRDefault="008C510C" w:rsidP="008C510C">
      <w:pPr>
        <w:spacing w:line="520" w:lineRule="exact"/>
        <w:ind w:firstLineChars="196" w:firstLine="470"/>
        <w:jc w:val="left"/>
        <w:rPr>
          <w:sz w:val="24"/>
          <w:szCs w:val="24"/>
        </w:rPr>
      </w:pPr>
      <w:r w:rsidRPr="008C510C">
        <w:rPr>
          <w:sz w:val="24"/>
          <w:szCs w:val="24"/>
        </w:rPr>
        <w:t>第二次公示内容</w:t>
      </w:r>
      <w:r w:rsidRPr="008C510C">
        <w:rPr>
          <w:rFonts w:hint="eastAsia"/>
          <w:sz w:val="24"/>
          <w:szCs w:val="24"/>
        </w:rPr>
        <w:t>见附件。</w:t>
      </w:r>
    </w:p>
    <w:p w:rsidR="00FE1436" w:rsidRPr="00FB2132" w:rsidRDefault="00FE1436">
      <w:pPr>
        <w:spacing w:line="520" w:lineRule="exact"/>
        <w:ind w:firstLineChars="200" w:firstLine="480"/>
        <w:jc w:val="left"/>
        <w:rPr>
          <w:sz w:val="24"/>
          <w:szCs w:val="24"/>
        </w:rPr>
      </w:pPr>
    </w:p>
    <w:p w:rsidR="00A73231" w:rsidRPr="00FB2132" w:rsidRDefault="00A73231" w:rsidP="00A73231">
      <w:pPr>
        <w:spacing w:line="520" w:lineRule="exact"/>
        <w:ind w:right="240" w:firstLineChars="200" w:firstLine="480"/>
        <w:jc w:val="right"/>
        <w:rPr>
          <w:sz w:val="24"/>
          <w:szCs w:val="24"/>
        </w:rPr>
        <w:sectPr w:rsidR="00A73231" w:rsidRPr="00FB2132" w:rsidSect="00A27B78">
          <w:footerReference w:type="default" r:id="rId20"/>
          <w:pgSz w:w="11906" w:h="16838"/>
          <w:pgMar w:top="1134" w:right="1701" w:bottom="1134" w:left="1701" w:header="851" w:footer="992" w:gutter="0"/>
          <w:cols w:space="425"/>
          <w:docGrid w:type="linesAndChars" w:linePitch="312"/>
        </w:sectPr>
      </w:pPr>
    </w:p>
    <w:p w:rsidR="00FE1436" w:rsidRPr="00FB2132" w:rsidRDefault="00A73231" w:rsidP="00A73231">
      <w:pPr>
        <w:spacing w:line="520" w:lineRule="exact"/>
        <w:ind w:right="240"/>
        <w:jc w:val="left"/>
        <w:rPr>
          <w:b/>
          <w:sz w:val="24"/>
          <w:szCs w:val="24"/>
        </w:rPr>
      </w:pPr>
      <w:r w:rsidRPr="00FB2132">
        <w:rPr>
          <w:b/>
          <w:sz w:val="24"/>
          <w:szCs w:val="24"/>
        </w:rPr>
        <w:lastRenderedPageBreak/>
        <w:t>附件：</w:t>
      </w:r>
      <w:r w:rsidR="008C510C" w:rsidRPr="00FB2132">
        <w:rPr>
          <w:b/>
          <w:sz w:val="24"/>
          <w:szCs w:val="24"/>
        </w:rPr>
        <w:t xml:space="preserve"> </w:t>
      </w:r>
    </w:p>
    <w:p w:rsidR="00A73231" w:rsidRPr="00FB2132" w:rsidRDefault="00A73231" w:rsidP="00A73231">
      <w:pPr>
        <w:pStyle w:val="a6"/>
        <w:shd w:val="clear" w:color="auto" w:fill="FFFFFF"/>
        <w:spacing w:before="0" w:beforeAutospacing="0" w:after="0" w:afterAutospacing="0" w:line="520" w:lineRule="exact"/>
        <w:jc w:val="center"/>
        <w:rPr>
          <w:rStyle w:val="a7"/>
          <w:rFonts w:ascii="Times New Roman" w:hAnsi="Times New Roman" w:cs="Times New Roman"/>
        </w:rPr>
      </w:pPr>
      <w:r w:rsidRPr="00FB2132">
        <w:rPr>
          <w:rStyle w:val="a7"/>
          <w:rFonts w:ascii="Times New Roman" w:hAnsi="Times New Roman" w:cs="Times New Roman"/>
        </w:rPr>
        <w:t>关于内黄县污水处理厂扩建工程</w:t>
      </w:r>
    </w:p>
    <w:p w:rsidR="00A73231" w:rsidRPr="00FB2132" w:rsidRDefault="00A73231" w:rsidP="00A73231">
      <w:pPr>
        <w:pStyle w:val="a6"/>
        <w:shd w:val="clear" w:color="auto" w:fill="FFFFFF"/>
        <w:spacing w:before="0" w:beforeAutospacing="0" w:after="0" w:afterAutospacing="0" w:line="520" w:lineRule="exact"/>
        <w:jc w:val="center"/>
        <w:rPr>
          <w:rStyle w:val="a7"/>
          <w:rFonts w:ascii="Times New Roman" w:hAnsi="Times New Roman" w:cs="Times New Roman"/>
        </w:rPr>
      </w:pPr>
      <w:r w:rsidRPr="00FB2132">
        <w:rPr>
          <w:rStyle w:val="a7"/>
          <w:rFonts w:ascii="Times New Roman" w:hAnsi="Times New Roman" w:cs="Times New Roman"/>
        </w:rPr>
        <w:t>环境影响评价第二次公示</w:t>
      </w:r>
    </w:p>
    <w:p w:rsidR="00A73231" w:rsidRPr="00FB2132" w:rsidRDefault="00A73231" w:rsidP="00A73231">
      <w:pPr>
        <w:spacing w:line="520" w:lineRule="exact"/>
        <w:rPr>
          <w:sz w:val="24"/>
          <w:szCs w:val="24"/>
        </w:rPr>
      </w:pPr>
      <w:r w:rsidRPr="00FB2132">
        <w:rPr>
          <w:sz w:val="24"/>
          <w:szCs w:val="24"/>
        </w:rPr>
        <w:t xml:space="preserve">      </w:t>
      </w:r>
      <w:r w:rsidRPr="00FB2132">
        <w:rPr>
          <w:bCs/>
          <w:sz w:val="24"/>
          <w:szCs w:val="24"/>
        </w:rPr>
        <w:t>内黄县污水处理厂扩建工程</w:t>
      </w:r>
      <w:r w:rsidRPr="00FB2132">
        <w:rPr>
          <w:sz w:val="24"/>
          <w:szCs w:val="24"/>
        </w:rPr>
        <w:t>环境影响报告书目前基本编制完成，按照《环境影响评价公众参与办法》有关规定，为推进和规范项目环境影响评价活动中的公众参与，现将本项目的环评报告书有关内容向各企事业单位和市民公告如下，希望大家积极参与，提出宝贵意见。</w:t>
      </w:r>
    </w:p>
    <w:p w:rsidR="00A73231" w:rsidRPr="00FB2132" w:rsidRDefault="00A73231" w:rsidP="00A73231">
      <w:pPr>
        <w:spacing w:line="520" w:lineRule="exact"/>
        <w:ind w:firstLineChars="200" w:firstLine="482"/>
        <w:rPr>
          <w:b/>
          <w:sz w:val="24"/>
          <w:szCs w:val="24"/>
        </w:rPr>
      </w:pPr>
      <w:r w:rsidRPr="00FB2132">
        <w:rPr>
          <w:b/>
          <w:sz w:val="24"/>
          <w:szCs w:val="24"/>
        </w:rPr>
        <w:t>（一）建设项目概要</w:t>
      </w:r>
    </w:p>
    <w:p w:rsidR="00A73231" w:rsidRPr="00FB2132" w:rsidRDefault="00A73231" w:rsidP="00A73231">
      <w:pPr>
        <w:spacing w:line="520" w:lineRule="exact"/>
        <w:ind w:firstLineChars="200" w:firstLine="492"/>
        <w:rPr>
          <w:bCs/>
          <w:spacing w:val="3"/>
          <w:sz w:val="24"/>
          <w:szCs w:val="24"/>
        </w:rPr>
      </w:pPr>
      <w:r w:rsidRPr="00FB2132">
        <w:rPr>
          <w:bCs/>
          <w:spacing w:val="3"/>
          <w:sz w:val="24"/>
          <w:szCs w:val="24"/>
        </w:rPr>
        <w:t>本项目为内黄县污水处理厂扩建工程，不新征建设用地，在现有厂区北部和东部预留地建设，总投资为</w:t>
      </w:r>
      <w:r w:rsidRPr="00FB2132">
        <w:rPr>
          <w:bCs/>
          <w:spacing w:val="3"/>
          <w:sz w:val="24"/>
          <w:szCs w:val="24"/>
        </w:rPr>
        <w:t>8560.01</w:t>
      </w:r>
      <w:r w:rsidRPr="00FB2132">
        <w:rPr>
          <w:bCs/>
          <w:spacing w:val="3"/>
          <w:sz w:val="24"/>
          <w:szCs w:val="24"/>
        </w:rPr>
        <w:t>万元，新增服务范围为《内黄县城总体规划</w:t>
      </w:r>
      <w:r w:rsidRPr="00FB2132">
        <w:rPr>
          <w:bCs/>
          <w:spacing w:val="3"/>
          <w:sz w:val="24"/>
          <w:szCs w:val="24"/>
        </w:rPr>
        <w:t>(2010-2030)</w:t>
      </w:r>
      <w:r w:rsidRPr="00FB2132">
        <w:rPr>
          <w:bCs/>
          <w:spacing w:val="3"/>
          <w:sz w:val="24"/>
          <w:szCs w:val="24"/>
        </w:rPr>
        <w:t>》主城区的北部区域，新增服务面积约</w:t>
      </w:r>
      <w:r w:rsidRPr="00FB2132">
        <w:rPr>
          <w:bCs/>
          <w:spacing w:val="3"/>
          <w:sz w:val="24"/>
          <w:szCs w:val="24"/>
        </w:rPr>
        <w:t>9.98 km</w:t>
      </w:r>
      <w:r w:rsidRPr="00FB2132">
        <w:rPr>
          <w:bCs/>
          <w:spacing w:val="3"/>
          <w:sz w:val="24"/>
          <w:szCs w:val="24"/>
          <w:vertAlign w:val="superscript"/>
        </w:rPr>
        <w:t>2</w:t>
      </w:r>
      <w:r w:rsidRPr="00FB2132">
        <w:rPr>
          <w:bCs/>
          <w:spacing w:val="3"/>
          <w:sz w:val="24"/>
          <w:szCs w:val="24"/>
        </w:rPr>
        <w:t>，本扩建工程建设规模为</w:t>
      </w:r>
      <w:r w:rsidRPr="00FB2132">
        <w:rPr>
          <w:bCs/>
          <w:spacing w:val="3"/>
          <w:sz w:val="24"/>
          <w:szCs w:val="24"/>
        </w:rPr>
        <w:t>2</w:t>
      </w:r>
      <w:r w:rsidRPr="00FB2132">
        <w:rPr>
          <w:bCs/>
          <w:spacing w:val="3"/>
          <w:sz w:val="24"/>
          <w:szCs w:val="24"/>
        </w:rPr>
        <w:t>万</w:t>
      </w:r>
      <w:r w:rsidRPr="00FB2132">
        <w:rPr>
          <w:bCs/>
          <w:spacing w:val="3"/>
          <w:sz w:val="24"/>
          <w:szCs w:val="24"/>
        </w:rPr>
        <w:t>m</w:t>
      </w:r>
      <w:r w:rsidRPr="00FB2132">
        <w:rPr>
          <w:bCs/>
          <w:spacing w:val="3"/>
          <w:sz w:val="24"/>
          <w:szCs w:val="24"/>
          <w:vertAlign w:val="superscript"/>
        </w:rPr>
        <w:t>3</w:t>
      </w:r>
      <w:r w:rsidRPr="00FB2132">
        <w:rPr>
          <w:bCs/>
          <w:spacing w:val="3"/>
          <w:sz w:val="24"/>
          <w:szCs w:val="24"/>
        </w:rPr>
        <w:t>/d</w:t>
      </w:r>
      <w:r w:rsidRPr="00FB2132">
        <w:rPr>
          <w:bCs/>
          <w:spacing w:val="3"/>
          <w:sz w:val="24"/>
          <w:szCs w:val="24"/>
        </w:rPr>
        <w:t>，新敷设管网</w:t>
      </w:r>
      <w:r w:rsidRPr="00FB2132">
        <w:rPr>
          <w:bCs/>
          <w:spacing w:val="3"/>
          <w:sz w:val="24"/>
          <w:szCs w:val="24"/>
        </w:rPr>
        <w:t>11.98km</w:t>
      </w:r>
      <w:r w:rsidRPr="00FB2132">
        <w:rPr>
          <w:bCs/>
          <w:spacing w:val="3"/>
          <w:sz w:val="24"/>
          <w:szCs w:val="24"/>
        </w:rPr>
        <w:t>，设计废水出水水质达到《城镇污水处理厂污染物排放标准》（</w:t>
      </w:r>
      <w:r w:rsidRPr="00FB2132">
        <w:rPr>
          <w:bCs/>
          <w:spacing w:val="3"/>
          <w:sz w:val="24"/>
          <w:szCs w:val="24"/>
        </w:rPr>
        <w:t>GB18918-2002</w:t>
      </w:r>
      <w:r w:rsidRPr="00FB2132">
        <w:rPr>
          <w:bCs/>
          <w:spacing w:val="3"/>
          <w:sz w:val="24"/>
          <w:szCs w:val="24"/>
        </w:rPr>
        <w:t>）一级</w:t>
      </w:r>
      <w:r w:rsidRPr="00FB2132">
        <w:rPr>
          <w:bCs/>
          <w:spacing w:val="3"/>
          <w:sz w:val="24"/>
          <w:szCs w:val="24"/>
        </w:rPr>
        <w:t>A</w:t>
      </w:r>
      <w:r w:rsidRPr="00FB2132">
        <w:rPr>
          <w:bCs/>
          <w:spacing w:val="3"/>
          <w:sz w:val="24"/>
          <w:szCs w:val="24"/>
        </w:rPr>
        <w:t>排放标准。</w:t>
      </w:r>
    </w:p>
    <w:p w:rsidR="00A73231" w:rsidRPr="00FB2132" w:rsidRDefault="00A73231" w:rsidP="00A73231">
      <w:pPr>
        <w:spacing w:line="520" w:lineRule="exact"/>
        <w:ind w:firstLineChars="200" w:firstLine="492"/>
        <w:rPr>
          <w:bCs/>
          <w:spacing w:val="3"/>
          <w:sz w:val="24"/>
          <w:szCs w:val="24"/>
        </w:rPr>
      </w:pPr>
      <w:r w:rsidRPr="00FB2132">
        <w:rPr>
          <w:bCs/>
          <w:spacing w:val="3"/>
          <w:sz w:val="24"/>
          <w:szCs w:val="24"/>
        </w:rPr>
        <w:t>本项目营运期存在的主要环境问题及治理措施：废水处理及污泥处理区臭气采用离子氧除臭设备除臭后通过</w:t>
      </w:r>
      <w:r w:rsidRPr="00FB2132">
        <w:rPr>
          <w:bCs/>
          <w:spacing w:val="3"/>
          <w:sz w:val="24"/>
          <w:szCs w:val="24"/>
        </w:rPr>
        <w:t>1</w:t>
      </w:r>
      <w:r w:rsidRPr="00FB2132">
        <w:rPr>
          <w:bCs/>
          <w:spacing w:val="3"/>
          <w:sz w:val="24"/>
          <w:szCs w:val="24"/>
        </w:rPr>
        <w:t>根</w:t>
      </w:r>
      <w:smartTag w:uri="urn:schemas-microsoft-com:office:smarttags" w:element="chmetcnv">
        <w:smartTagPr>
          <w:attr w:name="TCSC" w:val="0"/>
          <w:attr w:name="NumberType" w:val="1"/>
          <w:attr w:name="Negative" w:val="False"/>
          <w:attr w:name="HasSpace" w:val="False"/>
          <w:attr w:name="SourceValue" w:val="15"/>
          <w:attr w:name="UnitName" w:val="m"/>
        </w:smartTagPr>
        <w:r w:rsidRPr="00FB2132">
          <w:rPr>
            <w:bCs/>
            <w:spacing w:val="3"/>
            <w:sz w:val="24"/>
            <w:szCs w:val="24"/>
          </w:rPr>
          <w:t>15m</w:t>
        </w:r>
      </w:smartTag>
      <w:r w:rsidRPr="00FB2132">
        <w:rPr>
          <w:bCs/>
          <w:spacing w:val="3"/>
          <w:sz w:val="24"/>
          <w:szCs w:val="24"/>
        </w:rPr>
        <w:t>高排气筒排放；职工生活污水、压滤及冲洗废水送入本项目污水处理系统进行处理；栅渣、沉砂、污泥等在一般固废堆场暂存及时送往填埋场处置；高噪声设备采取基础减振、隔声、消声等降噪措施，能够实现达标排放或有效处置，不会对环境造成明显不利影响。</w:t>
      </w:r>
    </w:p>
    <w:p w:rsidR="00A73231" w:rsidRPr="00FB2132" w:rsidRDefault="00A73231" w:rsidP="00A73231">
      <w:pPr>
        <w:spacing w:line="520" w:lineRule="exact"/>
        <w:ind w:firstLineChars="200" w:firstLine="482"/>
        <w:rPr>
          <w:bCs/>
          <w:spacing w:val="3"/>
          <w:sz w:val="24"/>
          <w:szCs w:val="24"/>
        </w:rPr>
      </w:pPr>
      <w:r w:rsidRPr="00FB2132">
        <w:rPr>
          <w:b/>
          <w:sz w:val="24"/>
          <w:szCs w:val="24"/>
        </w:rPr>
        <w:t>（二）环评报告书全文获取途径</w:t>
      </w:r>
    </w:p>
    <w:p w:rsidR="00A73231" w:rsidRPr="00FB2132" w:rsidRDefault="00A73231" w:rsidP="00A73231">
      <w:pPr>
        <w:spacing w:line="520" w:lineRule="exact"/>
        <w:ind w:firstLineChars="200" w:firstLine="480"/>
        <w:rPr>
          <w:sz w:val="24"/>
          <w:szCs w:val="24"/>
        </w:rPr>
      </w:pPr>
      <w:r w:rsidRPr="00FB2132">
        <w:rPr>
          <w:sz w:val="24"/>
          <w:szCs w:val="24"/>
        </w:rPr>
        <w:t>公众可联系建设单位或环评单位获取环评报告书全本纸质版，也可从网络获取，网络获取链接：</w:t>
      </w:r>
    </w:p>
    <w:p w:rsidR="00A73231" w:rsidRPr="00FB2132" w:rsidRDefault="003A620F" w:rsidP="00FB2132">
      <w:pPr>
        <w:spacing w:line="520" w:lineRule="exact"/>
        <w:ind w:firstLineChars="200" w:firstLine="420"/>
        <w:rPr>
          <w:sz w:val="24"/>
          <w:szCs w:val="24"/>
        </w:rPr>
      </w:pPr>
      <w:hyperlink r:id="rId21" w:history="1">
        <w:r w:rsidR="00A73231" w:rsidRPr="00FB2132">
          <w:rPr>
            <w:rStyle w:val="a8"/>
            <w:sz w:val="24"/>
            <w:szCs w:val="24"/>
          </w:rPr>
          <w:t>https://pan.baidu.com/s/19jEcs3HKoPTxwClrdQIvIA</w:t>
        </w:r>
      </w:hyperlink>
      <w:r w:rsidR="00A73231" w:rsidRPr="00FB2132">
        <w:rPr>
          <w:sz w:val="24"/>
          <w:szCs w:val="24"/>
        </w:rPr>
        <w:t xml:space="preserve">  </w:t>
      </w:r>
      <w:r w:rsidR="00A73231" w:rsidRPr="00FB2132">
        <w:rPr>
          <w:sz w:val="24"/>
          <w:szCs w:val="24"/>
        </w:rPr>
        <w:t>提取码：</w:t>
      </w:r>
      <w:r w:rsidR="00A73231" w:rsidRPr="00FB2132">
        <w:rPr>
          <w:sz w:val="24"/>
          <w:szCs w:val="24"/>
        </w:rPr>
        <w:t xml:space="preserve">iuta </w:t>
      </w:r>
    </w:p>
    <w:p w:rsidR="00A73231" w:rsidRPr="00FB2132" w:rsidRDefault="00A73231" w:rsidP="00A73231">
      <w:pPr>
        <w:snapToGrid w:val="0"/>
        <w:spacing w:line="520" w:lineRule="exact"/>
        <w:ind w:firstLineChars="200" w:firstLine="482"/>
        <w:rPr>
          <w:b/>
          <w:kern w:val="0"/>
          <w:sz w:val="24"/>
          <w:szCs w:val="24"/>
        </w:rPr>
      </w:pPr>
      <w:r w:rsidRPr="00FB2132">
        <w:rPr>
          <w:b/>
          <w:sz w:val="24"/>
          <w:szCs w:val="24"/>
        </w:rPr>
        <w:t>（三）</w:t>
      </w:r>
      <w:r w:rsidRPr="00FB2132">
        <w:rPr>
          <w:b/>
          <w:kern w:val="0"/>
          <w:sz w:val="24"/>
          <w:szCs w:val="24"/>
        </w:rPr>
        <w:t>公众意见调查及联系方式</w:t>
      </w:r>
    </w:p>
    <w:p w:rsidR="00A73231" w:rsidRPr="00FB2132" w:rsidRDefault="00A73231" w:rsidP="00A73231">
      <w:pPr>
        <w:snapToGrid w:val="0"/>
        <w:spacing w:line="520" w:lineRule="exact"/>
        <w:ind w:firstLineChars="200" w:firstLine="480"/>
        <w:rPr>
          <w:sz w:val="24"/>
          <w:szCs w:val="24"/>
        </w:rPr>
      </w:pPr>
      <w:r w:rsidRPr="00FB2132">
        <w:rPr>
          <w:sz w:val="24"/>
          <w:szCs w:val="24"/>
        </w:rPr>
        <w:t>您对</w:t>
      </w:r>
      <w:r w:rsidRPr="00FB2132">
        <w:rPr>
          <w:bCs/>
          <w:sz w:val="24"/>
          <w:szCs w:val="24"/>
        </w:rPr>
        <w:t>内黄县污水处理厂扩建工程</w:t>
      </w:r>
      <w:r w:rsidRPr="00FB2132">
        <w:rPr>
          <w:sz w:val="24"/>
          <w:szCs w:val="24"/>
        </w:rPr>
        <w:t>及环境影响评价工作有其它意见和建议，请在本公告公布之日起</w:t>
      </w:r>
      <w:r w:rsidRPr="00FB2132">
        <w:rPr>
          <w:sz w:val="24"/>
          <w:szCs w:val="24"/>
        </w:rPr>
        <w:t>10</w:t>
      </w:r>
      <w:r w:rsidRPr="00FB2132">
        <w:rPr>
          <w:sz w:val="24"/>
          <w:szCs w:val="24"/>
        </w:rPr>
        <w:t>个工作日内用下列方式与我们联系。</w:t>
      </w:r>
    </w:p>
    <w:p w:rsidR="00A73231" w:rsidRPr="00FB2132" w:rsidRDefault="00A73231" w:rsidP="00A73231">
      <w:pPr>
        <w:snapToGrid w:val="0"/>
        <w:spacing w:line="520" w:lineRule="exact"/>
        <w:ind w:firstLineChars="200" w:firstLine="480"/>
        <w:rPr>
          <w:sz w:val="24"/>
          <w:szCs w:val="24"/>
        </w:rPr>
      </w:pPr>
      <w:r w:rsidRPr="00FB2132">
        <w:rPr>
          <w:sz w:val="24"/>
          <w:szCs w:val="24"/>
        </w:rPr>
        <w:t>1</w:t>
      </w:r>
      <w:r w:rsidRPr="00FB2132">
        <w:rPr>
          <w:sz w:val="24"/>
          <w:szCs w:val="24"/>
        </w:rPr>
        <w:t>、建设单位的名称及联系方式</w:t>
      </w:r>
    </w:p>
    <w:p w:rsidR="00A73231" w:rsidRPr="00FB2132" w:rsidRDefault="00A73231" w:rsidP="00A73231">
      <w:pPr>
        <w:spacing w:line="520" w:lineRule="exact"/>
        <w:ind w:firstLineChars="200" w:firstLine="480"/>
        <w:rPr>
          <w:sz w:val="24"/>
          <w:szCs w:val="24"/>
        </w:rPr>
      </w:pPr>
      <w:r w:rsidRPr="00FB2132">
        <w:rPr>
          <w:sz w:val="24"/>
          <w:szCs w:val="24"/>
        </w:rPr>
        <w:t>建设单位：内黄县绿源污水处理有限公司</w:t>
      </w:r>
    </w:p>
    <w:p w:rsidR="00A73231" w:rsidRPr="00FB2132" w:rsidRDefault="00A73231" w:rsidP="00A73231">
      <w:pPr>
        <w:spacing w:line="520" w:lineRule="exact"/>
        <w:ind w:firstLineChars="200" w:firstLine="480"/>
        <w:rPr>
          <w:sz w:val="24"/>
          <w:szCs w:val="24"/>
        </w:rPr>
      </w:pPr>
      <w:r w:rsidRPr="00FB2132">
        <w:rPr>
          <w:sz w:val="24"/>
          <w:szCs w:val="24"/>
        </w:rPr>
        <w:lastRenderedPageBreak/>
        <w:t>地址：安阳市内黄县硝东三路西段北侧</w:t>
      </w:r>
    </w:p>
    <w:p w:rsidR="00A73231" w:rsidRPr="00FB2132" w:rsidRDefault="00A73231" w:rsidP="00A73231">
      <w:pPr>
        <w:spacing w:line="520" w:lineRule="exact"/>
        <w:ind w:firstLineChars="200" w:firstLine="480"/>
        <w:rPr>
          <w:sz w:val="24"/>
          <w:szCs w:val="24"/>
        </w:rPr>
      </w:pPr>
      <w:r w:rsidRPr="00FB2132">
        <w:rPr>
          <w:sz w:val="24"/>
          <w:szCs w:val="24"/>
        </w:rPr>
        <w:t>邮编：</w:t>
      </w:r>
      <w:r w:rsidRPr="00FB2132">
        <w:rPr>
          <w:sz w:val="24"/>
          <w:szCs w:val="24"/>
        </w:rPr>
        <w:t>456300</w:t>
      </w:r>
    </w:p>
    <w:p w:rsidR="00A73231" w:rsidRPr="00FB2132" w:rsidRDefault="00A73231" w:rsidP="00A73231">
      <w:pPr>
        <w:spacing w:line="520" w:lineRule="exact"/>
        <w:ind w:firstLineChars="200" w:firstLine="480"/>
        <w:rPr>
          <w:sz w:val="24"/>
          <w:szCs w:val="24"/>
        </w:rPr>
      </w:pPr>
      <w:r w:rsidRPr="00FB2132">
        <w:rPr>
          <w:sz w:val="24"/>
          <w:szCs w:val="24"/>
        </w:rPr>
        <w:t>联系人：孙经理</w:t>
      </w:r>
      <w:r w:rsidRPr="00FB2132">
        <w:rPr>
          <w:sz w:val="24"/>
          <w:szCs w:val="24"/>
        </w:rPr>
        <w:t xml:space="preserve">    </w:t>
      </w:r>
      <w:r w:rsidRPr="00FB2132">
        <w:rPr>
          <w:sz w:val="24"/>
          <w:szCs w:val="24"/>
        </w:rPr>
        <w:t>联系电话：</w:t>
      </w:r>
      <w:r w:rsidRPr="00FB2132">
        <w:rPr>
          <w:sz w:val="24"/>
          <w:szCs w:val="24"/>
        </w:rPr>
        <w:t>0372-7345992</w:t>
      </w:r>
    </w:p>
    <w:p w:rsidR="00A73231" w:rsidRPr="00FB2132" w:rsidRDefault="00A73231" w:rsidP="00A73231">
      <w:pPr>
        <w:snapToGrid w:val="0"/>
        <w:spacing w:line="520" w:lineRule="exact"/>
        <w:ind w:firstLineChars="200" w:firstLine="480"/>
        <w:rPr>
          <w:sz w:val="24"/>
          <w:szCs w:val="24"/>
        </w:rPr>
      </w:pPr>
      <w:r w:rsidRPr="00FB2132">
        <w:rPr>
          <w:sz w:val="24"/>
          <w:szCs w:val="24"/>
        </w:rPr>
        <w:t>2</w:t>
      </w:r>
      <w:r w:rsidRPr="00FB2132">
        <w:rPr>
          <w:sz w:val="24"/>
          <w:szCs w:val="24"/>
        </w:rPr>
        <w:t>、承担本项目环境影响评价的机构名称及联系方式</w:t>
      </w:r>
    </w:p>
    <w:p w:rsidR="00A73231" w:rsidRPr="00FB2132" w:rsidRDefault="00A73231" w:rsidP="00A73231">
      <w:pPr>
        <w:snapToGrid w:val="0"/>
        <w:spacing w:line="520" w:lineRule="exact"/>
        <w:ind w:firstLineChars="200" w:firstLine="480"/>
        <w:rPr>
          <w:sz w:val="24"/>
          <w:szCs w:val="24"/>
        </w:rPr>
      </w:pPr>
      <w:r w:rsidRPr="00FB2132">
        <w:rPr>
          <w:sz w:val="24"/>
          <w:szCs w:val="24"/>
        </w:rPr>
        <w:t>评价单位：河南安环环保科技有限公司</w:t>
      </w:r>
    </w:p>
    <w:p w:rsidR="00A73231" w:rsidRPr="00FB2132" w:rsidRDefault="00A73231" w:rsidP="00A73231">
      <w:pPr>
        <w:snapToGrid w:val="0"/>
        <w:spacing w:line="520" w:lineRule="exact"/>
        <w:ind w:firstLineChars="200" w:firstLine="480"/>
        <w:rPr>
          <w:sz w:val="24"/>
          <w:szCs w:val="24"/>
        </w:rPr>
      </w:pPr>
      <w:r w:rsidRPr="00FB2132">
        <w:rPr>
          <w:sz w:val="24"/>
          <w:szCs w:val="24"/>
        </w:rPr>
        <w:t>地址：河南省安阳市文明大道东段</w:t>
      </w:r>
    </w:p>
    <w:p w:rsidR="00A73231" w:rsidRPr="00FB2132" w:rsidRDefault="00A73231" w:rsidP="00A73231">
      <w:pPr>
        <w:spacing w:line="520" w:lineRule="exact"/>
        <w:ind w:firstLineChars="200" w:firstLine="480"/>
        <w:rPr>
          <w:sz w:val="24"/>
          <w:szCs w:val="24"/>
        </w:rPr>
      </w:pPr>
      <w:r w:rsidRPr="00FB2132">
        <w:rPr>
          <w:sz w:val="24"/>
          <w:szCs w:val="24"/>
        </w:rPr>
        <w:t>邮编：</w:t>
      </w:r>
      <w:r w:rsidRPr="00FB2132">
        <w:rPr>
          <w:sz w:val="24"/>
          <w:szCs w:val="24"/>
        </w:rPr>
        <w:t>455000</w:t>
      </w:r>
    </w:p>
    <w:p w:rsidR="00A73231" w:rsidRPr="00FB2132" w:rsidRDefault="00A73231" w:rsidP="00A73231">
      <w:pPr>
        <w:spacing w:line="520" w:lineRule="exact"/>
        <w:ind w:firstLineChars="200" w:firstLine="480"/>
        <w:rPr>
          <w:sz w:val="24"/>
          <w:szCs w:val="24"/>
        </w:rPr>
      </w:pPr>
      <w:r w:rsidRPr="00FB2132">
        <w:rPr>
          <w:sz w:val="24"/>
          <w:szCs w:val="24"/>
        </w:rPr>
        <w:t>联系人：王工</w:t>
      </w:r>
      <w:r w:rsidRPr="00FB2132">
        <w:rPr>
          <w:sz w:val="24"/>
          <w:szCs w:val="24"/>
        </w:rPr>
        <w:t xml:space="preserve">     </w:t>
      </w:r>
      <w:r w:rsidRPr="00FB2132">
        <w:rPr>
          <w:sz w:val="24"/>
          <w:szCs w:val="24"/>
        </w:rPr>
        <w:t>联系电话：</w:t>
      </w:r>
      <w:r w:rsidRPr="00FB2132">
        <w:rPr>
          <w:sz w:val="24"/>
          <w:szCs w:val="24"/>
        </w:rPr>
        <w:t>0372-5057980</w:t>
      </w:r>
    </w:p>
    <w:p w:rsidR="00A73231" w:rsidRPr="00FB2132" w:rsidRDefault="00A73231" w:rsidP="00A73231">
      <w:pPr>
        <w:spacing w:line="520" w:lineRule="exact"/>
        <w:ind w:firstLineChars="200" w:firstLine="480"/>
        <w:rPr>
          <w:sz w:val="24"/>
          <w:szCs w:val="24"/>
        </w:rPr>
      </w:pPr>
      <w:r w:rsidRPr="00FB2132">
        <w:rPr>
          <w:sz w:val="24"/>
          <w:szCs w:val="24"/>
        </w:rPr>
        <w:t>邮箱：</w:t>
      </w:r>
      <w:hyperlink r:id="rId22" w:history="1">
        <w:r w:rsidRPr="00FB2132">
          <w:rPr>
            <w:sz w:val="24"/>
            <w:szCs w:val="24"/>
          </w:rPr>
          <w:t>hnaheia@163.com</w:t>
        </w:r>
      </w:hyperlink>
    </w:p>
    <w:p w:rsidR="00A73231" w:rsidRPr="00FB2132" w:rsidRDefault="00A73231" w:rsidP="00A73231">
      <w:pPr>
        <w:spacing w:line="520" w:lineRule="exact"/>
        <w:ind w:firstLineChars="200" w:firstLine="482"/>
        <w:rPr>
          <w:b/>
          <w:sz w:val="24"/>
          <w:szCs w:val="24"/>
        </w:rPr>
      </w:pPr>
      <w:r w:rsidRPr="00FB2132">
        <w:rPr>
          <w:b/>
          <w:sz w:val="24"/>
          <w:szCs w:val="24"/>
        </w:rPr>
        <w:t>（四）公众提出意见的主要方式</w:t>
      </w:r>
    </w:p>
    <w:p w:rsidR="00A73231" w:rsidRPr="00FB2132" w:rsidRDefault="00A73231" w:rsidP="00A73231">
      <w:pPr>
        <w:spacing w:line="520" w:lineRule="exact"/>
        <w:ind w:firstLineChars="200" w:firstLine="480"/>
        <w:rPr>
          <w:sz w:val="24"/>
          <w:szCs w:val="24"/>
        </w:rPr>
      </w:pPr>
      <w:r w:rsidRPr="00FB2132">
        <w:rPr>
          <w:sz w:val="24"/>
          <w:szCs w:val="24"/>
        </w:rPr>
        <w:t>1</w:t>
      </w:r>
      <w:r w:rsidRPr="00FB2132">
        <w:rPr>
          <w:sz w:val="24"/>
          <w:szCs w:val="24"/>
        </w:rPr>
        <w:t>、形式：从环保角度出发，您对本项目如有意见或建议，可以在本公示发布后采取发传真、寄信或发电子邮件等书面形式将《建设项目环境影响评价公众意见表》提交给建设单位。</w:t>
      </w:r>
    </w:p>
    <w:p w:rsidR="00A73231" w:rsidRPr="00FB2132" w:rsidRDefault="00A73231" w:rsidP="00A73231">
      <w:pPr>
        <w:spacing w:line="520" w:lineRule="exact"/>
        <w:ind w:firstLineChars="200" w:firstLine="480"/>
        <w:rPr>
          <w:sz w:val="24"/>
          <w:szCs w:val="24"/>
        </w:rPr>
      </w:pPr>
      <w:r w:rsidRPr="00FB2132">
        <w:rPr>
          <w:sz w:val="24"/>
          <w:szCs w:val="24"/>
        </w:rPr>
        <w:t>《建设项目环境影响评价公众意见表》获取链接：</w:t>
      </w:r>
      <w:hyperlink r:id="rId23" w:history="1">
        <w:r w:rsidRPr="00FB2132">
          <w:rPr>
            <w:rStyle w:val="a8"/>
            <w:sz w:val="24"/>
            <w:szCs w:val="24"/>
          </w:rPr>
          <w:t>https://pan.baidu.com/s/1mtnkS38fo5N9MrodaSrVrw</w:t>
        </w:r>
      </w:hyperlink>
      <w:r w:rsidRPr="00FB2132">
        <w:rPr>
          <w:sz w:val="24"/>
          <w:szCs w:val="24"/>
        </w:rPr>
        <w:t xml:space="preserve">   </w:t>
      </w:r>
      <w:r w:rsidRPr="00FB2132">
        <w:rPr>
          <w:sz w:val="24"/>
          <w:szCs w:val="24"/>
        </w:rPr>
        <w:t>提取码：</w:t>
      </w:r>
      <w:r w:rsidRPr="00FB2132">
        <w:rPr>
          <w:sz w:val="24"/>
          <w:szCs w:val="24"/>
        </w:rPr>
        <w:t>g7so</w:t>
      </w:r>
    </w:p>
    <w:p w:rsidR="00A73231" w:rsidRPr="00FB2132" w:rsidRDefault="00A73231" w:rsidP="00A73231">
      <w:pPr>
        <w:spacing w:line="520" w:lineRule="exact"/>
        <w:ind w:firstLineChars="200" w:firstLine="480"/>
        <w:rPr>
          <w:sz w:val="24"/>
          <w:szCs w:val="24"/>
        </w:rPr>
      </w:pPr>
      <w:r w:rsidRPr="00FB2132">
        <w:rPr>
          <w:sz w:val="24"/>
          <w:szCs w:val="24"/>
        </w:rPr>
        <w:t>2</w:t>
      </w:r>
      <w:r w:rsidRPr="00FB2132">
        <w:rPr>
          <w:sz w:val="24"/>
          <w:szCs w:val="24"/>
        </w:rPr>
        <w:t>、参与公众范围：项目所在地周围主要村庄、单位。</w:t>
      </w:r>
    </w:p>
    <w:p w:rsidR="00A73231" w:rsidRPr="00FB2132" w:rsidRDefault="00A73231" w:rsidP="00A73231">
      <w:pPr>
        <w:spacing w:line="520" w:lineRule="exact"/>
        <w:ind w:firstLineChars="200" w:firstLine="480"/>
        <w:rPr>
          <w:sz w:val="24"/>
          <w:szCs w:val="24"/>
        </w:rPr>
      </w:pPr>
      <w:r w:rsidRPr="00FB2132">
        <w:rPr>
          <w:sz w:val="24"/>
          <w:szCs w:val="24"/>
        </w:rPr>
        <w:t>3</w:t>
      </w:r>
      <w:r w:rsidRPr="00FB2132">
        <w:rPr>
          <w:sz w:val="24"/>
          <w:szCs w:val="24"/>
        </w:rPr>
        <w:t>、时间：自本公告发布之日起</w:t>
      </w:r>
      <w:r w:rsidRPr="00FB2132">
        <w:rPr>
          <w:sz w:val="24"/>
          <w:szCs w:val="24"/>
        </w:rPr>
        <w:t>10</w:t>
      </w:r>
      <w:r w:rsidRPr="00FB2132">
        <w:rPr>
          <w:sz w:val="24"/>
          <w:szCs w:val="24"/>
        </w:rPr>
        <w:t>个工作日。</w:t>
      </w:r>
    </w:p>
    <w:p w:rsidR="00BC112D" w:rsidRPr="00FB2132" w:rsidRDefault="00BC112D" w:rsidP="00FE1436">
      <w:pPr>
        <w:spacing w:line="520" w:lineRule="exact"/>
        <w:ind w:firstLineChars="200" w:firstLine="480"/>
        <w:jc w:val="left"/>
        <w:rPr>
          <w:sz w:val="24"/>
          <w:szCs w:val="24"/>
        </w:rPr>
      </w:pPr>
    </w:p>
    <w:sectPr w:rsidR="00BC112D" w:rsidRPr="00FB2132" w:rsidSect="00A27B78">
      <w:pgSz w:w="11906" w:h="16838"/>
      <w:pgMar w:top="1134" w:right="1701" w:bottom="1134" w:left="1701" w:header="851" w:footer="992" w:gutter="0"/>
      <w:cols w:space="425"/>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620F" w:rsidRDefault="003A620F">
      <w:r>
        <w:separator/>
      </w:r>
    </w:p>
  </w:endnote>
  <w:endnote w:type="continuationSeparator" w:id="0">
    <w:p w:rsidR="003A620F" w:rsidRDefault="003A62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altName w:val="Arial Unicode MS"/>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楷体_GB2312">
    <w:altName w:val="楷体"/>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7B61" w:rsidRDefault="003A620F">
    <w:pPr>
      <w:pStyle w:val="a4"/>
    </w:pPr>
    <w:r>
      <w:pict>
        <v:shapetype id="_x0000_t202" coordsize="21600,21600" o:spt="202" path="m,l,21600r21600,l21600,xe">
          <v:stroke joinstyle="miter"/>
          <v:path gradientshapeok="t" o:connecttype="rect"/>
        </v:shapetype>
        <v:shape id="_x0000_s2049" type="#_x0000_t202" style="position:absolute;margin-left:0;margin-top:0;width:2in;height:2in;z-index:1;mso-wrap-style:none;mso-position-horizontal:center;mso-position-horizontal-relative:margin;mso-width-relative:page;mso-height-relative:page" filled="f" stroked="f">
          <v:textbox style="mso-next-textbox:#_x0000_s2049;mso-fit-shape-to-text:t" inset="0,0,0,0">
            <w:txbxContent>
              <w:p w:rsidR="009F7B61" w:rsidRDefault="009F7B61">
                <w:pPr>
                  <w:pStyle w:val="a4"/>
                </w:pPr>
                <w:r>
                  <w:rPr>
                    <w:rFonts w:hint="eastAsia"/>
                  </w:rPr>
                  <w:fldChar w:fldCharType="begin"/>
                </w:r>
                <w:r>
                  <w:rPr>
                    <w:rFonts w:hint="eastAsia"/>
                  </w:rPr>
                  <w:instrText xml:space="preserve"> PAGE  \* MERGEFORMAT </w:instrText>
                </w:r>
                <w:r>
                  <w:rPr>
                    <w:rFonts w:hint="eastAsia"/>
                  </w:rPr>
                  <w:fldChar w:fldCharType="separate"/>
                </w:r>
                <w:r w:rsidR="008C510C">
                  <w:rPr>
                    <w:noProof/>
                  </w:rPr>
                  <w:t>12</w:t>
                </w:r>
                <w:r>
                  <w:rPr>
                    <w:rFonts w:hint="eastAsia"/>
                  </w:rPr>
                  <w:fldChar w:fldCharType="end"/>
                </w:r>
              </w:p>
            </w:txbxContent>
          </v:textbox>
          <w10:wrap anchorx="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620F" w:rsidRDefault="003A620F">
      <w:r>
        <w:separator/>
      </w:r>
    </w:p>
  </w:footnote>
  <w:footnote w:type="continuationSeparator" w:id="0">
    <w:p w:rsidR="003A620F" w:rsidRDefault="003A620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FB456B"/>
    <w:multiLevelType w:val="multilevel"/>
    <w:tmpl w:val="38FB456B"/>
    <w:lvl w:ilvl="0">
      <w:start w:val="1"/>
      <w:numFmt w:val="chineseCountingThousand"/>
      <w:lvlText w:val="第%1章"/>
      <w:lvlJc w:val="center"/>
      <w:pPr>
        <w:ind w:left="136" w:hanging="136"/>
      </w:pPr>
      <w:rPr>
        <w:rFonts w:eastAsia="黑体" w:cs="Times New Roman" w:hint="eastAsia"/>
        <w:sz w:val="44"/>
      </w:rPr>
    </w:lvl>
    <w:lvl w:ilvl="1">
      <w:start w:val="1"/>
      <w:numFmt w:val="decimal"/>
      <w:lvlText w:val="%2."/>
      <w:lvlJc w:val="left"/>
      <w:rPr>
        <w:rFonts w:cs="Times New Roman" w:hint="eastAsia"/>
        <w:sz w:val="28"/>
      </w:rPr>
    </w:lvl>
    <w:lvl w:ilvl="2">
      <w:start w:val="1"/>
      <w:numFmt w:val="decimal"/>
      <w:lvlText w:val="4.%3"/>
      <w:lvlJc w:val="left"/>
      <w:rPr>
        <w:rFonts w:cs="Times New Roman" w:hint="eastAsia"/>
        <w:sz w:val="24"/>
        <w:szCs w:val="24"/>
      </w:rPr>
    </w:lvl>
    <w:lvl w:ilvl="3">
      <w:start w:val="1"/>
      <w:numFmt w:val="decimal"/>
      <w:isLgl/>
      <w:lvlText w:val="%1.%2.%3.%4"/>
      <w:lvlJc w:val="left"/>
      <w:rPr>
        <w:rFonts w:eastAsia="楷体" w:cs="Times New Roman" w:hint="eastAsia"/>
        <w:sz w:val="24"/>
        <w:szCs w:val="24"/>
      </w:rPr>
    </w:lvl>
    <w:lvl w:ilvl="4">
      <w:start w:val="1"/>
      <w:numFmt w:val="decimal"/>
      <w:isLgl/>
      <w:lvlText w:val="%1.%2.%3.%4.%5"/>
      <w:lvlJc w:val="left"/>
      <w:rPr>
        <w:rFonts w:eastAsia="楷体" w:cs="Times New Roman" w:hint="eastAsia"/>
        <w:sz w:val="28"/>
      </w:rPr>
    </w:lvl>
    <w:lvl w:ilvl="5">
      <w:start w:val="1"/>
      <w:numFmt w:val="decimal"/>
      <w:isLgl/>
      <w:lvlText w:val="%1.%2.%3.%4.%5.%6"/>
      <w:lvlJc w:val="left"/>
      <w:pPr>
        <w:ind w:left="3260" w:hanging="1134"/>
      </w:pPr>
      <w:rPr>
        <w:rFonts w:cs="Times New Roman" w:hint="eastAsia"/>
      </w:rPr>
    </w:lvl>
    <w:lvl w:ilvl="6">
      <w:start w:val="1"/>
      <w:numFmt w:val="decimal"/>
      <w:lvlText w:val="%1.%2.%3.%4.%5.%6.%7"/>
      <w:lvlJc w:val="left"/>
      <w:pPr>
        <w:ind w:left="3827" w:hanging="1276"/>
      </w:pPr>
      <w:rPr>
        <w:rFonts w:cs="Times New Roman" w:hint="eastAsia"/>
      </w:rPr>
    </w:lvl>
    <w:lvl w:ilvl="7">
      <w:start w:val="1"/>
      <w:numFmt w:val="decimal"/>
      <w:lvlText w:val="%1.%2.%3.%4.%5.%6.%7.%8"/>
      <w:lvlJc w:val="left"/>
      <w:pPr>
        <w:ind w:left="4394" w:hanging="1418"/>
      </w:pPr>
      <w:rPr>
        <w:rFonts w:cs="Times New Roman" w:hint="eastAsia"/>
      </w:rPr>
    </w:lvl>
    <w:lvl w:ilvl="8">
      <w:start w:val="1"/>
      <w:numFmt w:val="decimal"/>
      <w:lvlText w:val="%1.%2.%3.%4.%5.%6.%7.%8.%9"/>
      <w:lvlJc w:val="left"/>
      <w:pPr>
        <w:ind w:left="5102" w:hanging="1700"/>
      </w:pPr>
      <w:rPr>
        <w:rFonts w:cs="Times New Roman" w:hint="eastAsia"/>
      </w:rPr>
    </w:lvl>
  </w:abstractNum>
  <w:abstractNum w:abstractNumId="1">
    <w:nsid w:val="41051F1F"/>
    <w:multiLevelType w:val="multilevel"/>
    <w:tmpl w:val="F946BD44"/>
    <w:lvl w:ilvl="0">
      <w:start w:val="1"/>
      <w:numFmt w:val="decimal"/>
      <w:lvlText w:val="图%1"/>
      <w:lvlJc w:val="left"/>
      <w:pPr>
        <w:ind w:left="980" w:hanging="420"/>
      </w:pPr>
      <w:rPr>
        <w:rFonts w:eastAsia="黑体" w:cs="Times New Roman" w:hint="eastAsia"/>
        <w:sz w:val="24"/>
        <w:lang w:val="en-US"/>
      </w:rPr>
    </w:lvl>
    <w:lvl w:ilvl="1">
      <w:start w:val="1"/>
      <w:numFmt w:val="lowerLetter"/>
      <w:lvlText w:val="%2)"/>
      <w:lvlJc w:val="left"/>
      <w:pPr>
        <w:ind w:left="1400" w:hanging="420"/>
      </w:pPr>
      <w:rPr>
        <w:rFonts w:cs="Times New Roman"/>
      </w:rPr>
    </w:lvl>
    <w:lvl w:ilvl="2">
      <w:start w:val="1"/>
      <w:numFmt w:val="lowerRoman"/>
      <w:lvlText w:val="%3."/>
      <w:lvlJc w:val="right"/>
      <w:pPr>
        <w:ind w:left="1820" w:hanging="420"/>
      </w:pPr>
      <w:rPr>
        <w:rFonts w:cs="Times New Roman"/>
      </w:rPr>
    </w:lvl>
    <w:lvl w:ilvl="3">
      <w:start w:val="1"/>
      <w:numFmt w:val="decimal"/>
      <w:lvlText w:val="%4."/>
      <w:lvlJc w:val="left"/>
      <w:pPr>
        <w:ind w:left="2240" w:hanging="420"/>
      </w:pPr>
      <w:rPr>
        <w:rFonts w:cs="Times New Roman"/>
      </w:rPr>
    </w:lvl>
    <w:lvl w:ilvl="4">
      <w:start w:val="1"/>
      <w:numFmt w:val="lowerLetter"/>
      <w:lvlText w:val="%5)"/>
      <w:lvlJc w:val="left"/>
      <w:pPr>
        <w:ind w:left="2660" w:hanging="420"/>
      </w:pPr>
      <w:rPr>
        <w:rFonts w:cs="Times New Roman"/>
      </w:rPr>
    </w:lvl>
    <w:lvl w:ilvl="5">
      <w:start w:val="1"/>
      <w:numFmt w:val="lowerRoman"/>
      <w:lvlText w:val="%6."/>
      <w:lvlJc w:val="right"/>
      <w:pPr>
        <w:ind w:left="3080" w:hanging="420"/>
      </w:pPr>
      <w:rPr>
        <w:rFonts w:cs="Times New Roman"/>
      </w:rPr>
    </w:lvl>
    <w:lvl w:ilvl="6">
      <w:start w:val="1"/>
      <w:numFmt w:val="decimal"/>
      <w:lvlText w:val="%7."/>
      <w:lvlJc w:val="left"/>
      <w:pPr>
        <w:ind w:left="3500" w:hanging="420"/>
      </w:pPr>
      <w:rPr>
        <w:rFonts w:cs="Times New Roman"/>
      </w:rPr>
    </w:lvl>
    <w:lvl w:ilvl="7">
      <w:start w:val="1"/>
      <w:numFmt w:val="lowerLetter"/>
      <w:lvlText w:val="%8)"/>
      <w:lvlJc w:val="left"/>
      <w:pPr>
        <w:ind w:left="3920" w:hanging="420"/>
      </w:pPr>
      <w:rPr>
        <w:rFonts w:cs="Times New Roman"/>
      </w:rPr>
    </w:lvl>
    <w:lvl w:ilvl="8">
      <w:start w:val="1"/>
      <w:numFmt w:val="lowerRoman"/>
      <w:lvlText w:val="%9."/>
      <w:lvlJc w:val="right"/>
      <w:pPr>
        <w:ind w:left="4340" w:hanging="42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50"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24158"/>
    <w:rsid w:val="0003411C"/>
    <w:rsid w:val="00037475"/>
    <w:rsid w:val="00053402"/>
    <w:rsid w:val="000568FB"/>
    <w:rsid w:val="00056EF6"/>
    <w:rsid w:val="0008341E"/>
    <w:rsid w:val="00096694"/>
    <w:rsid w:val="00096F51"/>
    <w:rsid w:val="000B032D"/>
    <w:rsid w:val="000C199A"/>
    <w:rsid w:val="000C6814"/>
    <w:rsid w:val="000D14C3"/>
    <w:rsid w:val="000F69FB"/>
    <w:rsid w:val="00112624"/>
    <w:rsid w:val="0014619C"/>
    <w:rsid w:val="001518F3"/>
    <w:rsid w:val="00162283"/>
    <w:rsid w:val="001B3801"/>
    <w:rsid w:val="001B483B"/>
    <w:rsid w:val="001C2D31"/>
    <w:rsid w:val="001F43B4"/>
    <w:rsid w:val="002063E5"/>
    <w:rsid w:val="00225F88"/>
    <w:rsid w:val="002409D0"/>
    <w:rsid w:val="00284D59"/>
    <w:rsid w:val="00290353"/>
    <w:rsid w:val="002D6FD1"/>
    <w:rsid w:val="00306F06"/>
    <w:rsid w:val="00324602"/>
    <w:rsid w:val="00332337"/>
    <w:rsid w:val="00340253"/>
    <w:rsid w:val="0035436A"/>
    <w:rsid w:val="00381C6A"/>
    <w:rsid w:val="003959F2"/>
    <w:rsid w:val="003A620F"/>
    <w:rsid w:val="003C000F"/>
    <w:rsid w:val="003C470A"/>
    <w:rsid w:val="003D3EF3"/>
    <w:rsid w:val="003E0CD0"/>
    <w:rsid w:val="003F74BB"/>
    <w:rsid w:val="0044661F"/>
    <w:rsid w:val="004507DF"/>
    <w:rsid w:val="004559A5"/>
    <w:rsid w:val="004645C8"/>
    <w:rsid w:val="00466AED"/>
    <w:rsid w:val="00482C26"/>
    <w:rsid w:val="0048425E"/>
    <w:rsid w:val="00494ABD"/>
    <w:rsid w:val="004C715E"/>
    <w:rsid w:val="004D28E5"/>
    <w:rsid w:val="004D63CB"/>
    <w:rsid w:val="00524158"/>
    <w:rsid w:val="005259A4"/>
    <w:rsid w:val="005300EC"/>
    <w:rsid w:val="00542BD1"/>
    <w:rsid w:val="0055770C"/>
    <w:rsid w:val="0056240E"/>
    <w:rsid w:val="00587D24"/>
    <w:rsid w:val="005959FC"/>
    <w:rsid w:val="005D0430"/>
    <w:rsid w:val="005D77A2"/>
    <w:rsid w:val="00654884"/>
    <w:rsid w:val="00677605"/>
    <w:rsid w:val="0069017C"/>
    <w:rsid w:val="006E32D4"/>
    <w:rsid w:val="00794FB1"/>
    <w:rsid w:val="007B1D09"/>
    <w:rsid w:val="007B5CB3"/>
    <w:rsid w:val="007C465F"/>
    <w:rsid w:val="00856ADF"/>
    <w:rsid w:val="008810F3"/>
    <w:rsid w:val="008C510C"/>
    <w:rsid w:val="008C5D29"/>
    <w:rsid w:val="0090055D"/>
    <w:rsid w:val="00916B63"/>
    <w:rsid w:val="009173A3"/>
    <w:rsid w:val="00925077"/>
    <w:rsid w:val="00932974"/>
    <w:rsid w:val="00956C73"/>
    <w:rsid w:val="009976B6"/>
    <w:rsid w:val="009C0268"/>
    <w:rsid w:val="009D6ADA"/>
    <w:rsid w:val="009E7791"/>
    <w:rsid w:val="009F283E"/>
    <w:rsid w:val="009F7B61"/>
    <w:rsid w:val="00A05B4F"/>
    <w:rsid w:val="00A16DFB"/>
    <w:rsid w:val="00A27B78"/>
    <w:rsid w:val="00A60F67"/>
    <w:rsid w:val="00A73231"/>
    <w:rsid w:val="00A91BC7"/>
    <w:rsid w:val="00A92DF9"/>
    <w:rsid w:val="00A968E4"/>
    <w:rsid w:val="00AA6DEF"/>
    <w:rsid w:val="00AB4071"/>
    <w:rsid w:val="00AC69CA"/>
    <w:rsid w:val="00AE3C04"/>
    <w:rsid w:val="00B06EAA"/>
    <w:rsid w:val="00B1272C"/>
    <w:rsid w:val="00BC112D"/>
    <w:rsid w:val="00BF555A"/>
    <w:rsid w:val="00C20A76"/>
    <w:rsid w:val="00C43613"/>
    <w:rsid w:val="00CB7E8A"/>
    <w:rsid w:val="00CC3FB4"/>
    <w:rsid w:val="00CD1C1A"/>
    <w:rsid w:val="00CD28CA"/>
    <w:rsid w:val="00D10F1E"/>
    <w:rsid w:val="00D26C70"/>
    <w:rsid w:val="00D62C5A"/>
    <w:rsid w:val="00D6746C"/>
    <w:rsid w:val="00D76BFD"/>
    <w:rsid w:val="00DA01D5"/>
    <w:rsid w:val="00DC136C"/>
    <w:rsid w:val="00DE0407"/>
    <w:rsid w:val="00DE5F3F"/>
    <w:rsid w:val="00E06414"/>
    <w:rsid w:val="00E20832"/>
    <w:rsid w:val="00E25717"/>
    <w:rsid w:val="00E51A50"/>
    <w:rsid w:val="00EB508F"/>
    <w:rsid w:val="00EB5FA0"/>
    <w:rsid w:val="00EE5B1B"/>
    <w:rsid w:val="00F143CF"/>
    <w:rsid w:val="00FA05DD"/>
    <w:rsid w:val="00FA4015"/>
    <w:rsid w:val="00FB2132"/>
    <w:rsid w:val="00FC0EF0"/>
    <w:rsid w:val="00FC7D9B"/>
    <w:rsid w:val="00FD01CD"/>
    <w:rsid w:val="00FD3DB4"/>
    <w:rsid w:val="00FE1436"/>
    <w:rsid w:val="1C3711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semiHidden="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lsdException w:name="footer" w:semiHidden="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Hyperlink" w:semiHidden="0" w:unhideWhenUsed="0"/>
    <w:lsdException w:name="Strong" w:locked="1" w:semiHidden="0" w:uiPriority="22" w:unhideWhenUsed="0" w:qFormat="1"/>
    <w:lsdException w:name="Emphasis" w:locked="1" w:semiHidden="0" w:uiPriority="20" w:unhideWhenUsed="0" w:qFormat="1"/>
    <w:lsdException w:name="Normal Table" w:qFormat="1"/>
    <w:lsdException w:name="Balloon Text" w:unhideWhenUsed="0"/>
    <w:lsdException w:name="Table Grid" w:locked="1"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hAnsi="Times New Roman"/>
      <w:kern w:val="2"/>
      <w:sz w:val="21"/>
    </w:rPr>
  </w:style>
  <w:style w:type="paragraph" w:styleId="1">
    <w:name w:val="heading 1"/>
    <w:basedOn w:val="a"/>
    <w:next w:val="a"/>
    <w:link w:val="1Char"/>
    <w:uiPriority w:val="9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9"/>
    <w:qFormat/>
    <w:pPr>
      <w:keepNext/>
      <w:keepLines/>
      <w:spacing w:before="260" w:after="260" w:line="416" w:lineRule="auto"/>
      <w:outlineLvl w:val="1"/>
    </w:pPr>
    <w:rPr>
      <w:rFonts w:ascii="Calibri Light" w:hAnsi="Calibri Light"/>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rPr>
      <w:sz w:val="18"/>
      <w:szCs w:val="18"/>
    </w:rPr>
  </w:style>
  <w:style w:type="paragraph" w:styleId="a4">
    <w:name w:val="footer"/>
    <w:basedOn w:val="a"/>
    <w:link w:val="Char0"/>
    <w:uiPriority w:val="99"/>
    <w:pPr>
      <w:tabs>
        <w:tab w:val="center" w:pos="4153"/>
        <w:tab w:val="right" w:pos="8306"/>
      </w:tabs>
      <w:snapToGrid w:val="0"/>
      <w:jc w:val="left"/>
    </w:pPr>
    <w:rPr>
      <w:sz w:val="18"/>
      <w:szCs w:val="18"/>
    </w:rPr>
  </w:style>
  <w:style w:type="paragraph" w:styleId="a5">
    <w:name w:val="header"/>
    <w:basedOn w:val="a"/>
    <w:link w:val="Char1"/>
    <w:uiPriority w:val="99"/>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99"/>
  </w:style>
  <w:style w:type="paragraph" w:styleId="a6">
    <w:name w:val="Normal (Web)"/>
    <w:basedOn w:val="a"/>
    <w:uiPriority w:val="99"/>
    <w:unhideWhenUsed/>
    <w:pPr>
      <w:widowControl/>
      <w:spacing w:before="100" w:beforeAutospacing="1" w:after="100" w:afterAutospacing="1"/>
      <w:jc w:val="left"/>
    </w:pPr>
    <w:rPr>
      <w:rFonts w:ascii="宋体" w:hAnsi="宋体" w:cs="宋体"/>
      <w:kern w:val="0"/>
      <w:sz w:val="24"/>
      <w:szCs w:val="24"/>
    </w:rPr>
  </w:style>
  <w:style w:type="character" w:styleId="a7">
    <w:name w:val="Strong"/>
    <w:uiPriority w:val="22"/>
    <w:qFormat/>
    <w:locked/>
    <w:rPr>
      <w:b/>
      <w:bCs/>
    </w:rPr>
  </w:style>
  <w:style w:type="character" w:styleId="a8">
    <w:name w:val="Hyperlink"/>
    <w:uiPriority w:val="99"/>
    <w:rPr>
      <w:rFonts w:cs="Times New Roman"/>
      <w:color w:val="0563C1"/>
      <w:u w:val="single"/>
    </w:rPr>
  </w:style>
  <w:style w:type="character" w:customStyle="1" w:styleId="1Char">
    <w:name w:val="标题 1 Char"/>
    <w:link w:val="1"/>
    <w:uiPriority w:val="99"/>
    <w:locked/>
    <w:rPr>
      <w:rFonts w:ascii="Times New Roman" w:eastAsia="宋体" w:hAnsi="Times New Roman" w:cs="Times New Roman"/>
      <w:b/>
      <w:bCs/>
      <w:kern w:val="44"/>
      <w:sz w:val="44"/>
      <w:szCs w:val="44"/>
    </w:rPr>
  </w:style>
  <w:style w:type="character" w:customStyle="1" w:styleId="2Char">
    <w:name w:val="标题 2 Char"/>
    <w:link w:val="2"/>
    <w:uiPriority w:val="99"/>
    <w:semiHidden/>
    <w:locked/>
    <w:rPr>
      <w:rFonts w:ascii="Calibri Light" w:eastAsia="宋体" w:hAnsi="Calibri Light" w:cs="Times New Roman"/>
      <w:b/>
      <w:bCs/>
      <w:sz w:val="32"/>
      <w:szCs w:val="32"/>
    </w:rPr>
  </w:style>
  <w:style w:type="character" w:customStyle="1" w:styleId="Char1">
    <w:name w:val="页眉 Char"/>
    <w:link w:val="a5"/>
    <w:uiPriority w:val="99"/>
    <w:locked/>
    <w:rPr>
      <w:rFonts w:cs="Times New Roman"/>
      <w:sz w:val="18"/>
      <w:szCs w:val="18"/>
    </w:rPr>
  </w:style>
  <w:style w:type="character" w:customStyle="1" w:styleId="Char0">
    <w:name w:val="页脚 Char"/>
    <w:link w:val="a4"/>
    <w:uiPriority w:val="99"/>
    <w:qFormat/>
    <w:locked/>
    <w:rPr>
      <w:rFonts w:cs="Times New Roman"/>
      <w:sz w:val="18"/>
      <w:szCs w:val="18"/>
    </w:rPr>
  </w:style>
  <w:style w:type="character" w:customStyle="1" w:styleId="wslCharChar">
    <w:name w:val="wsl表格 Char Char"/>
    <w:link w:val="wsl"/>
    <w:uiPriority w:val="99"/>
    <w:qFormat/>
    <w:locked/>
    <w:rPr>
      <w:color w:val="000000"/>
      <w:sz w:val="21"/>
      <w:lang w:val="en-US" w:eastAsia="zh-CN"/>
    </w:rPr>
  </w:style>
  <w:style w:type="paragraph" w:customStyle="1" w:styleId="wsl">
    <w:name w:val="wsl表格"/>
    <w:basedOn w:val="2"/>
    <w:link w:val="wslCharChar"/>
    <w:uiPriority w:val="99"/>
    <w:pPr>
      <w:keepNext w:val="0"/>
      <w:keepLines w:val="0"/>
      <w:spacing w:before="0" w:after="0" w:line="300" w:lineRule="exact"/>
      <w:jc w:val="center"/>
      <w:outlineLvl w:val="9"/>
    </w:pPr>
    <w:rPr>
      <w:rFonts w:ascii="Calibri" w:hAnsi="Calibri"/>
      <w:b w:val="0"/>
      <w:bCs w:val="0"/>
      <w:color w:val="000000"/>
      <w:kern w:val="0"/>
      <w:sz w:val="21"/>
      <w:szCs w:val="20"/>
    </w:rPr>
  </w:style>
  <w:style w:type="paragraph" w:customStyle="1" w:styleId="TOC1">
    <w:name w:val="TOC 标题1"/>
    <w:basedOn w:val="1"/>
    <w:next w:val="a"/>
    <w:uiPriority w:val="99"/>
    <w:qFormat/>
    <w:pPr>
      <w:widowControl/>
      <w:spacing w:before="480" w:after="0" w:line="276" w:lineRule="auto"/>
      <w:jc w:val="left"/>
      <w:outlineLvl w:val="9"/>
    </w:pPr>
    <w:rPr>
      <w:rFonts w:ascii="Calibri Light" w:hAnsi="Calibri Light"/>
      <w:color w:val="2E74B5"/>
      <w:kern w:val="0"/>
      <w:sz w:val="28"/>
      <w:szCs w:val="28"/>
    </w:rPr>
  </w:style>
  <w:style w:type="character" w:customStyle="1" w:styleId="Char">
    <w:name w:val="批注框文本 Char"/>
    <w:link w:val="a3"/>
    <w:uiPriority w:val="99"/>
    <w:semiHidden/>
    <w:locked/>
    <w:rPr>
      <w:rFonts w:ascii="Times New Roman" w:eastAsia="宋体" w:hAnsi="Times New Roman" w:cs="Times New Roman"/>
      <w:sz w:val="18"/>
      <w:szCs w:val="18"/>
    </w:rPr>
  </w:style>
  <w:style w:type="paragraph" w:styleId="a9">
    <w:name w:val="List Paragraph"/>
    <w:basedOn w:val="a"/>
    <w:uiPriority w:val="99"/>
    <w:qFormat/>
    <w:pPr>
      <w:spacing w:line="360" w:lineRule="auto"/>
      <w:ind w:firstLineChars="200" w:firstLine="200"/>
    </w:pPr>
    <w:rPr>
      <w:rFonts w:ascii="Calibri" w:hAnsi="Calibri"/>
      <w:kern w:val="0"/>
      <w:sz w:val="24"/>
      <w:szCs w:val="22"/>
    </w:rPr>
  </w:style>
  <w:style w:type="character" w:customStyle="1" w:styleId="apple-converted-space">
    <w:name w:val="apple-converted-space"/>
    <w:rsid w:val="00A05B4F"/>
  </w:style>
  <w:style w:type="character" w:styleId="aa">
    <w:name w:val="Emphasis"/>
    <w:uiPriority w:val="20"/>
    <w:qFormat/>
    <w:locked/>
    <w:rsid w:val="00A05B4F"/>
    <w:rPr>
      <w:i/>
      <w:iCs/>
    </w:rPr>
  </w:style>
  <w:style w:type="paragraph" w:styleId="z-">
    <w:name w:val="HTML Top of Form"/>
    <w:basedOn w:val="a"/>
    <w:next w:val="a"/>
    <w:link w:val="z-Char"/>
    <w:hidden/>
    <w:uiPriority w:val="99"/>
    <w:semiHidden/>
    <w:unhideWhenUsed/>
    <w:rsid w:val="00A05B4F"/>
    <w:pPr>
      <w:widowControl/>
      <w:pBdr>
        <w:bottom w:val="single" w:sz="6" w:space="1" w:color="auto"/>
      </w:pBdr>
      <w:jc w:val="center"/>
    </w:pPr>
    <w:rPr>
      <w:rFonts w:ascii="Arial" w:hAnsi="Arial" w:cs="Arial"/>
      <w:vanish/>
      <w:kern w:val="0"/>
      <w:sz w:val="16"/>
      <w:szCs w:val="16"/>
    </w:rPr>
  </w:style>
  <w:style w:type="character" w:customStyle="1" w:styleId="z-Char">
    <w:name w:val="z-窗体顶端 Char"/>
    <w:link w:val="z-"/>
    <w:uiPriority w:val="99"/>
    <w:semiHidden/>
    <w:rsid w:val="00A05B4F"/>
    <w:rPr>
      <w:rFonts w:ascii="Arial" w:hAnsi="Arial" w:cs="Arial"/>
      <w:vanish/>
      <w:sz w:val="16"/>
      <w:szCs w:val="16"/>
    </w:rPr>
  </w:style>
  <w:style w:type="paragraph" w:styleId="z-0">
    <w:name w:val="HTML Bottom of Form"/>
    <w:basedOn w:val="a"/>
    <w:next w:val="a"/>
    <w:link w:val="z-Char0"/>
    <w:hidden/>
    <w:uiPriority w:val="99"/>
    <w:semiHidden/>
    <w:unhideWhenUsed/>
    <w:rsid w:val="00A05B4F"/>
    <w:pPr>
      <w:widowControl/>
      <w:pBdr>
        <w:top w:val="single" w:sz="6" w:space="1" w:color="auto"/>
      </w:pBdr>
      <w:jc w:val="center"/>
    </w:pPr>
    <w:rPr>
      <w:rFonts w:ascii="Arial" w:hAnsi="Arial" w:cs="Arial"/>
      <w:vanish/>
      <w:kern w:val="0"/>
      <w:sz w:val="16"/>
      <w:szCs w:val="16"/>
    </w:rPr>
  </w:style>
  <w:style w:type="character" w:customStyle="1" w:styleId="z-Char0">
    <w:name w:val="z-窗体底端 Char"/>
    <w:link w:val="z-0"/>
    <w:uiPriority w:val="99"/>
    <w:semiHidden/>
    <w:rsid w:val="00A05B4F"/>
    <w:rPr>
      <w:rFonts w:ascii="Arial" w:hAnsi="Arial" w:cs="Arial"/>
      <w:vanish/>
      <w:sz w:val="16"/>
      <w:szCs w:val="16"/>
    </w:rPr>
  </w:style>
  <w:style w:type="character" w:customStyle="1" w:styleId="pgb">
    <w:name w:val="pgb"/>
    <w:rsid w:val="00A05B4F"/>
  </w:style>
  <w:style w:type="character" w:customStyle="1" w:styleId="y">
    <w:name w:val="y"/>
    <w:rsid w:val="00A05B4F"/>
  </w:style>
  <w:style w:type="paragraph" w:customStyle="1" w:styleId="ptm">
    <w:name w:val="ptm"/>
    <w:basedOn w:val="a"/>
    <w:rsid w:val="00A05B4F"/>
    <w:pPr>
      <w:widowControl/>
      <w:spacing w:before="100" w:beforeAutospacing="1" w:after="100" w:afterAutospacing="1"/>
      <w:jc w:val="left"/>
    </w:pPr>
    <w:rPr>
      <w:rFonts w:ascii="宋体" w:hAnsi="宋体"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2281941">
      <w:bodyDiv w:val="1"/>
      <w:marLeft w:val="0"/>
      <w:marRight w:val="0"/>
      <w:marTop w:val="0"/>
      <w:marBottom w:val="0"/>
      <w:divBdr>
        <w:top w:val="none" w:sz="0" w:space="0" w:color="auto"/>
        <w:left w:val="none" w:sz="0" w:space="0" w:color="auto"/>
        <w:bottom w:val="none" w:sz="0" w:space="0" w:color="auto"/>
        <w:right w:val="none" w:sz="0" w:space="0" w:color="auto"/>
      </w:divBdr>
      <w:divsChild>
        <w:div w:id="1687441008">
          <w:marLeft w:val="0"/>
          <w:marRight w:val="0"/>
          <w:marTop w:val="0"/>
          <w:marBottom w:val="0"/>
          <w:divBdr>
            <w:top w:val="none" w:sz="0" w:space="0" w:color="auto"/>
            <w:left w:val="none" w:sz="0" w:space="0" w:color="auto"/>
            <w:bottom w:val="none" w:sz="0" w:space="0" w:color="auto"/>
            <w:right w:val="none" w:sz="0" w:space="0" w:color="auto"/>
          </w:divBdr>
          <w:divsChild>
            <w:div w:id="1689480806">
              <w:marLeft w:val="0"/>
              <w:marRight w:val="0"/>
              <w:marTop w:val="0"/>
              <w:marBottom w:val="0"/>
              <w:divBdr>
                <w:top w:val="none" w:sz="0" w:space="0" w:color="CAD9EA"/>
                <w:left w:val="none" w:sz="0" w:space="0" w:color="CAD9EA"/>
                <w:bottom w:val="none" w:sz="0" w:space="0" w:color="CAD9EA"/>
                <w:right w:val="none" w:sz="0" w:space="0" w:color="CAD9EA"/>
              </w:divBdr>
              <w:divsChild>
                <w:div w:id="1772965714">
                  <w:marLeft w:val="0"/>
                  <w:marRight w:val="0"/>
                  <w:marTop w:val="0"/>
                  <w:marBottom w:val="150"/>
                  <w:divBdr>
                    <w:top w:val="single" w:sz="2" w:space="0" w:color="FFFFFF"/>
                    <w:left w:val="single" w:sz="2" w:space="0" w:color="FFFFFF"/>
                    <w:bottom w:val="single" w:sz="2" w:space="0" w:color="FFFFFF"/>
                    <w:right w:val="single" w:sz="2" w:space="0" w:color="FFFFFF"/>
                  </w:divBdr>
                  <w:divsChild>
                    <w:div w:id="2091854120">
                      <w:marLeft w:val="0"/>
                      <w:marRight w:val="0"/>
                      <w:marTop w:val="0"/>
                      <w:marBottom w:val="150"/>
                      <w:divBdr>
                        <w:top w:val="single" w:sz="6" w:space="0" w:color="9DB3C5"/>
                        <w:left w:val="single" w:sz="6" w:space="0" w:color="9DB3C5"/>
                        <w:bottom w:val="single" w:sz="6" w:space="0" w:color="9DB3C5"/>
                        <w:right w:val="single" w:sz="6" w:space="0" w:color="9DB3C5"/>
                      </w:divBdr>
                      <w:divsChild>
                        <w:div w:id="1415323534">
                          <w:marLeft w:val="0"/>
                          <w:marRight w:val="0"/>
                          <w:marTop w:val="0"/>
                          <w:marBottom w:val="0"/>
                          <w:divBdr>
                            <w:top w:val="none" w:sz="0" w:space="0" w:color="auto"/>
                            <w:left w:val="none" w:sz="0" w:space="0" w:color="auto"/>
                            <w:bottom w:val="none" w:sz="0" w:space="0" w:color="auto"/>
                            <w:right w:val="none" w:sz="0" w:space="0" w:color="auto"/>
                          </w:divBdr>
                          <w:divsChild>
                            <w:div w:id="872571659">
                              <w:marLeft w:val="0"/>
                              <w:marRight w:val="0"/>
                              <w:marTop w:val="0"/>
                              <w:marBottom w:val="0"/>
                              <w:divBdr>
                                <w:top w:val="none" w:sz="0" w:space="0" w:color="auto"/>
                                <w:left w:val="none" w:sz="0" w:space="0" w:color="auto"/>
                                <w:bottom w:val="none" w:sz="0" w:space="0" w:color="auto"/>
                                <w:right w:val="none" w:sz="0" w:space="0" w:color="auto"/>
                              </w:divBdr>
                              <w:divsChild>
                                <w:div w:id="153518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453563">
                          <w:marLeft w:val="0"/>
                          <w:marRight w:val="0"/>
                          <w:marTop w:val="0"/>
                          <w:marBottom w:val="0"/>
                          <w:divBdr>
                            <w:top w:val="none" w:sz="0" w:space="0" w:color="auto"/>
                            <w:left w:val="none" w:sz="0" w:space="0" w:color="auto"/>
                            <w:bottom w:val="none" w:sz="0" w:space="0" w:color="auto"/>
                            <w:right w:val="none" w:sz="0" w:space="0" w:color="auto"/>
                          </w:divBdr>
                        </w:div>
                        <w:div w:id="423693210">
                          <w:marLeft w:val="0"/>
                          <w:marRight w:val="0"/>
                          <w:marTop w:val="0"/>
                          <w:marBottom w:val="0"/>
                          <w:divBdr>
                            <w:top w:val="dashed" w:sz="6" w:space="0" w:color="CCCCCC"/>
                            <w:left w:val="none" w:sz="0" w:space="0" w:color="auto"/>
                            <w:bottom w:val="none" w:sz="0" w:space="0" w:color="auto"/>
                            <w:right w:val="none" w:sz="0" w:space="0" w:color="auto"/>
                          </w:divBdr>
                          <w:divsChild>
                            <w:div w:id="144587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458663">
                  <w:marLeft w:val="0"/>
                  <w:marRight w:val="0"/>
                  <w:marTop w:val="0"/>
                  <w:marBottom w:val="0"/>
                  <w:divBdr>
                    <w:top w:val="none" w:sz="0" w:space="0" w:color="auto"/>
                    <w:left w:val="none" w:sz="0" w:space="0" w:color="auto"/>
                    <w:bottom w:val="none" w:sz="0" w:space="0" w:color="auto"/>
                    <w:right w:val="none" w:sz="0" w:space="0" w:color="auto"/>
                  </w:divBdr>
                </w:div>
                <w:div w:id="5064098">
                  <w:marLeft w:val="0"/>
                  <w:marRight w:val="0"/>
                  <w:marTop w:val="0"/>
                  <w:marBottom w:val="0"/>
                  <w:divBdr>
                    <w:top w:val="single" w:sz="6" w:space="0" w:color="CAD9EA"/>
                    <w:left w:val="single" w:sz="6" w:space="8" w:color="CAD9EA"/>
                    <w:bottom w:val="single" w:sz="2" w:space="0" w:color="CAD9EA"/>
                    <w:right w:val="single" w:sz="6" w:space="8" w:color="CAD9EA"/>
                  </w:divBdr>
                </w:div>
                <w:div w:id="429129904">
                  <w:marLeft w:val="0"/>
                  <w:marRight w:val="0"/>
                  <w:marTop w:val="0"/>
                  <w:marBottom w:val="60"/>
                  <w:divBdr>
                    <w:top w:val="single" w:sz="6" w:space="0" w:color="CAD9EA"/>
                    <w:left w:val="single" w:sz="6" w:space="0" w:color="CAD9EA"/>
                    <w:bottom w:val="single" w:sz="6" w:space="0" w:color="CAD9EA"/>
                    <w:right w:val="single" w:sz="6" w:space="0" w:color="CAD9EA"/>
                  </w:divBdr>
                  <w:divsChild>
                    <w:div w:id="92173776">
                      <w:marLeft w:val="0"/>
                      <w:marRight w:val="0"/>
                      <w:marTop w:val="0"/>
                      <w:marBottom w:val="0"/>
                      <w:divBdr>
                        <w:top w:val="none" w:sz="0" w:space="0" w:color="auto"/>
                        <w:left w:val="none" w:sz="0" w:space="0" w:color="auto"/>
                        <w:bottom w:val="none" w:sz="0" w:space="0" w:color="auto"/>
                        <w:right w:val="none" w:sz="0" w:space="0" w:color="auto"/>
                      </w:divBdr>
                    </w:div>
                    <w:div w:id="2043088204">
                      <w:marLeft w:val="0"/>
                      <w:marRight w:val="0"/>
                      <w:marTop w:val="0"/>
                      <w:marBottom w:val="0"/>
                      <w:divBdr>
                        <w:top w:val="none" w:sz="0" w:space="0" w:color="auto"/>
                        <w:left w:val="none" w:sz="0" w:space="0" w:color="auto"/>
                        <w:bottom w:val="none" w:sz="0" w:space="0" w:color="auto"/>
                        <w:right w:val="none" w:sz="0" w:space="0" w:color="auto"/>
                      </w:divBdr>
                      <w:divsChild>
                        <w:div w:id="830020336">
                          <w:marLeft w:val="0"/>
                          <w:marRight w:val="2550"/>
                          <w:marTop w:val="0"/>
                          <w:marBottom w:val="0"/>
                          <w:divBdr>
                            <w:top w:val="none" w:sz="0" w:space="0" w:color="auto"/>
                            <w:left w:val="none" w:sz="0" w:space="0" w:color="auto"/>
                            <w:bottom w:val="none" w:sz="0" w:space="0" w:color="auto"/>
                            <w:right w:val="none" w:sz="0" w:space="0" w:color="auto"/>
                          </w:divBdr>
                          <w:divsChild>
                            <w:div w:id="1788231172">
                              <w:marLeft w:val="0"/>
                              <w:marRight w:val="0"/>
                              <w:marTop w:val="0"/>
                              <w:marBottom w:val="0"/>
                              <w:divBdr>
                                <w:top w:val="single" w:sz="6" w:space="0" w:color="CCCCCC"/>
                                <w:left w:val="single" w:sz="6" w:space="0" w:color="CCCCCC"/>
                                <w:bottom w:val="single" w:sz="6" w:space="0" w:color="CCCCCC"/>
                                <w:right w:val="single" w:sz="6" w:space="0" w:color="CCCCCC"/>
                              </w:divBdr>
                              <w:divsChild>
                                <w:div w:id="1776363436">
                                  <w:marLeft w:val="0"/>
                                  <w:marRight w:val="0"/>
                                  <w:marTop w:val="0"/>
                                  <w:marBottom w:val="0"/>
                                  <w:divBdr>
                                    <w:top w:val="none" w:sz="0" w:space="0" w:color="auto"/>
                                    <w:left w:val="none" w:sz="0" w:space="0" w:color="auto"/>
                                    <w:bottom w:val="single" w:sz="6" w:space="0" w:color="DDDDDD"/>
                                    <w:right w:val="none" w:sz="0" w:space="0" w:color="auto"/>
                                  </w:divBdr>
                                  <w:divsChild>
                                    <w:div w:id="1753702643">
                                      <w:marLeft w:val="0"/>
                                      <w:marRight w:val="0"/>
                                      <w:marTop w:val="0"/>
                                      <w:marBottom w:val="0"/>
                                      <w:divBdr>
                                        <w:top w:val="none" w:sz="0" w:space="0" w:color="auto"/>
                                        <w:left w:val="none" w:sz="0" w:space="0" w:color="auto"/>
                                        <w:bottom w:val="none" w:sz="0" w:space="0" w:color="auto"/>
                                        <w:right w:val="none" w:sz="0" w:space="0" w:color="auto"/>
                                      </w:divBdr>
                                    </w:div>
                                  </w:divsChild>
                                </w:div>
                                <w:div w:id="206755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268406">
          <w:marLeft w:val="0"/>
          <w:marRight w:val="0"/>
          <w:marTop w:val="0"/>
          <w:marBottom w:val="0"/>
          <w:divBdr>
            <w:top w:val="single" w:sz="6" w:space="8" w:color="9DB3C5"/>
            <w:left w:val="none" w:sz="0" w:space="0" w:color="auto"/>
            <w:bottom w:val="none" w:sz="0" w:space="0" w:color="auto"/>
            <w:right w:val="none" w:sz="0" w:space="0" w:color="auto"/>
          </w:divBdr>
          <w:divsChild>
            <w:div w:id="799539549">
              <w:marLeft w:val="0"/>
              <w:marRight w:val="0"/>
              <w:marTop w:val="0"/>
              <w:marBottom w:val="0"/>
              <w:divBdr>
                <w:top w:val="none" w:sz="0" w:space="0" w:color="auto"/>
                <w:left w:val="none" w:sz="0" w:space="0" w:color="auto"/>
                <w:bottom w:val="none" w:sz="0" w:space="0" w:color="auto"/>
                <w:right w:val="none" w:sz="0" w:space="0" w:color="auto"/>
              </w:divBdr>
            </w:div>
            <w:div w:id="145853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hyperlink" Target="https://pan.baidu.com/s/19jEcs3HKoPTxwClrdQIvIA"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hyperlink" Target="https://pan.baidu.com/s/1mtnkS38fo5N9MrodaSrVrw" TargetMode="Externa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mailto:hnaheia@163.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textRotate="1"/>
    <customShpInfo spid="_x0000_s1027"/>
    <customShpInfo spid="_x0000_s1029"/>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30"/>
    <customShpInfo spid="_x0000_s1028"/>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5F9FFBB-D1CA-4F4D-8C05-4F63036F6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Pages>
  <Words>366</Words>
  <Characters>2092</Characters>
  <Application>Microsoft Office Word</Application>
  <DocSecurity>0</DocSecurity>
  <Lines>17</Lines>
  <Paragraphs>4</Paragraphs>
  <ScaleCrop>false</ScaleCrop>
  <Company>微软中国</Company>
  <LinksUpToDate>false</LinksUpToDate>
  <CharactersWithSpaces>2454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kong</cp:lastModifiedBy>
  <cp:revision>27</cp:revision>
  <cp:lastPrinted>2018-11-19T04:08:00Z</cp:lastPrinted>
  <dcterms:created xsi:type="dcterms:W3CDTF">2017-06-06T05:49:00Z</dcterms:created>
  <dcterms:modified xsi:type="dcterms:W3CDTF">2019-03-17T04:05:00Z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